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CE" w:rsidRPr="00F62F52" w:rsidRDefault="001D35CE" w:rsidP="00B01AF3">
      <w:pPr>
        <w:jc w:val="center"/>
        <w:rPr>
          <w:rFonts w:ascii="Comic Sans MS" w:hAnsi="Comic Sans MS"/>
          <w:b/>
          <w:bCs/>
          <w:lang w:val="en-IE"/>
        </w:rPr>
      </w:pPr>
      <w:bookmarkStart w:id="0" w:name="_GoBack"/>
      <w:bookmarkEnd w:id="0"/>
      <w:proofErr w:type="spellStart"/>
      <w:smartTag w:uri="urn:schemas-microsoft-com:office:smarttags" w:element="PlaceType">
        <w:smartTag w:uri="urn:schemas-microsoft-com:office:smarttags" w:element="City">
          <w:r>
            <w:rPr>
              <w:rFonts w:ascii="Comic Sans MS" w:hAnsi="Comic Sans MS"/>
              <w:b/>
              <w:bCs/>
              <w:lang w:val="en-IE"/>
            </w:rPr>
            <w:t>D</w:t>
          </w:r>
          <w:r w:rsidRPr="00F62F52">
            <w:rPr>
              <w:rFonts w:ascii="Comic Sans MS" w:hAnsi="Comic Sans MS"/>
              <w:b/>
              <w:bCs/>
              <w:lang w:val="en-IE"/>
            </w:rPr>
            <w:t>onagh</w:t>
          </w:r>
        </w:smartTag>
        <w:proofErr w:type="spellEnd"/>
        <w:r w:rsidRPr="00F62F52">
          <w:rPr>
            <w:rFonts w:ascii="Comic Sans MS" w:hAnsi="Comic Sans MS"/>
            <w:b/>
            <w:bCs/>
            <w:lang w:val="en-IE"/>
          </w:rPr>
          <w:t xml:space="preserve"> </w:t>
        </w:r>
        <w:smartTag w:uri="urn:schemas-microsoft-com:office:smarttags" w:element="PlaceType">
          <w:r w:rsidRPr="00F62F52">
            <w:rPr>
              <w:rFonts w:ascii="Comic Sans MS" w:hAnsi="Comic Sans MS"/>
              <w:b/>
              <w:bCs/>
              <w:lang w:val="en-IE"/>
            </w:rPr>
            <w:t>N.S.</w:t>
          </w:r>
        </w:smartTag>
      </w:smartTag>
    </w:p>
    <w:p w:rsidR="001D35CE" w:rsidRPr="00F62F52" w:rsidRDefault="001D35CE" w:rsidP="00B01AF3">
      <w:pPr>
        <w:jc w:val="center"/>
        <w:rPr>
          <w:rFonts w:ascii="Comic Sans MS" w:hAnsi="Comic Sans MS"/>
        </w:rPr>
      </w:pPr>
      <w:r w:rsidRPr="00F62F52">
        <w:rPr>
          <w:rFonts w:ascii="Comic Sans MS" w:hAnsi="Comic Sans MS"/>
          <w:b/>
          <w:bCs/>
          <w:lang w:val="en-IE"/>
        </w:rPr>
        <w:t>Anti-Bullying Policy</w:t>
      </w:r>
    </w:p>
    <w:p w:rsidR="001D35CE" w:rsidRPr="00F62F52" w:rsidRDefault="001D35CE" w:rsidP="00B01AF3">
      <w:pPr>
        <w:jc w:val="both"/>
        <w:rPr>
          <w:rFonts w:ascii="Comic Sans MS" w:hAnsi="Comic Sans MS"/>
          <w:b/>
        </w:rPr>
      </w:pPr>
      <w:r w:rsidRPr="00F62F52">
        <w:rPr>
          <w:rFonts w:ascii="Comic Sans MS" w:hAnsi="Comic Sans MS"/>
          <w:b/>
        </w:rPr>
        <w:t xml:space="preserve">Introduction </w:t>
      </w:r>
    </w:p>
    <w:p w:rsidR="001D35CE" w:rsidRPr="00F62F52" w:rsidRDefault="001D35CE" w:rsidP="00B01AF3">
      <w:pPr>
        <w:jc w:val="both"/>
        <w:rPr>
          <w:rFonts w:ascii="Comic Sans MS" w:hAnsi="Comic Sans MS"/>
        </w:rPr>
      </w:pPr>
      <w:r w:rsidRPr="00F62F52">
        <w:rPr>
          <w:rFonts w:ascii="Comic Sans MS" w:hAnsi="Comic Sans MS"/>
        </w:rPr>
        <w:t xml:space="preserve">In accordance with the requirements of the Education (Welfare) Act 2000 and the code of behaviour guidelines issued by the NEWB, the Board of Management of </w:t>
      </w:r>
      <w:proofErr w:type="spellStart"/>
      <w:r w:rsidRPr="00F62F52">
        <w:rPr>
          <w:rFonts w:ascii="Comic Sans MS" w:hAnsi="Comic Sans MS"/>
        </w:rPr>
        <w:t>Donagh</w:t>
      </w:r>
      <w:proofErr w:type="spellEnd"/>
      <w:r w:rsidRPr="00F62F52">
        <w:rPr>
          <w:rFonts w:ascii="Comic Sans MS" w:hAnsi="Comic Sans MS"/>
        </w:rPr>
        <w:t xml:space="preserve"> </w:t>
      </w:r>
      <w:r>
        <w:rPr>
          <w:rFonts w:ascii="Comic Sans MS" w:hAnsi="Comic Sans MS"/>
        </w:rPr>
        <w:t>N.S. has adopted the following Anti-Bullying P</w:t>
      </w:r>
      <w:r w:rsidRPr="00F62F52">
        <w:rPr>
          <w:rFonts w:ascii="Comic Sans MS" w:hAnsi="Comic Sans MS"/>
        </w:rPr>
        <w:t xml:space="preserve">olicy within the framework of the school’s overall code of behaviour. This policy was drawn up to comply with the requirements of the </w:t>
      </w:r>
      <w:r w:rsidRPr="00F62F52">
        <w:rPr>
          <w:rFonts w:ascii="Comic Sans MS" w:hAnsi="Comic Sans MS"/>
          <w:i/>
        </w:rPr>
        <w:t>Anti-Bullying</w:t>
      </w:r>
      <w:r w:rsidRPr="00F62F52">
        <w:rPr>
          <w:rFonts w:ascii="Comic Sans MS" w:hAnsi="Comic Sans MS"/>
        </w:rPr>
        <w:t xml:space="preserve"> </w:t>
      </w:r>
      <w:r w:rsidRPr="00F62F52">
        <w:rPr>
          <w:rFonts w:ascii="Comic Sans MS" w:hAnsi="Comic Sans MS"/>
          <w:i/>
        </w:rPr>
        <w:t>Procedures for Primary and Post-Primary Schools</w:t>
      </w:r>
      <w:r w:rsidRPr="00F62F52">
        <w:rPr>
          <w:rFonts w:ascii="Comic Sans MS" w:hAnsi="Comic Sans MS"/>
        </w:rPr>
        <w:t xml:space="preserve"> which were published in September 2013.</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b/>
        </w:rPr>
      </w:pPr>
      <w:r w:rsidRPr="00F62F52">
        <w:rPr>
          <w:rFonts w:ascii="Comic Sans MS" w:hAnsi="Comic Sans MS"/>
          <w:b/>
        </w:rPr>
        <w:t>Aims</w:t>
      </w:r>
    </w:p>
    <w:p w:rsidR="001D35CE" w:rsidRPr="00F62F52" w:rsidRDefault="001D35CE" w:rsidP="00B01AF3">
      <w:pPr>
        <w:jc w:val="both"/>
        <w:rPr>
          <w:rFonts w:ascii="Comic Sans MS" w:hAnsi="Comic Sans MS"/>
        </w:rPr>
      </w:pPr>
      <w:r w:rsidRPr="00F62F52">
        <w:rPr>
          <w:rFonts w:ascii="Comic Sans MS" w:hAnsi="Comic Sans MS"/>
        </w:rPr>
        <w:t>The Board of Management recognises the very serious nature of bullying and the negative impact that it can have on the lives of pupils and is therefore fully committed to the following key principles of best practice in preventing and tackling bullying behaviour:</w:t>
      </w:r>
    </w:p>
    <w:p w:rsidR="001D35CE" w:rsidRPr="00F62F52" w:rsidRDefault="001D35CE" w:rsidP="00B01AF3">
      <w:pPr>
        <w:jc w:val="both"/>
        <w:rPr>
          <w:rFonts w:ascii="Comic Sans MS" w:hAnsi="Comic Sans MS"/>
        </w:rPr>
      </w:pP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A positive school culture and climate which-</w:t>
      </w:r>
    </w:p>
    <w:p w:rsidR="001D35CE" w:rsidRPr="00F62F52" w:rsidRDefault="001D35CE" w:rsidP="00CE551A">
      <w:pPr>
        <w:pStyle w:val="ListParagraph"/>
        <w:numPr>
          <w:ilvl w:val="0"/>
          <w:numId w:val="3"/>
        </w:numPr>
        <w:jc w:val="both"/>
        <w:rPr>
          <w:rFonts w:ascii="Comic Sans MS" w:hAnsi="Comic Sans MS"/>
          <w:sz w:val="24"/>
          <w:szCs w:val="24"/>
        </w:rPr>
      </w:pPr>
      <w:r w:rsidRPr="00F62F52">
        <w:rPr>
          <w:rFonts w:ascii="Comic Sans MS" w:hAnsi="Comic Sans MS"/>
          <w:sz w:val="24"/>
          <w:szCs w:val="24"/>
        </w:rPr>
        <w:t>Is welcoming of difference and diversity and is based on inclusivity;</w:t>
      </w:r>
    </w:p>
    <w:p w:rsidR="001D35CE" w:rsidRPr="00F62F52" w:rsidRDefault="001D35CE" w:rsidP="00CE551A">
      <w:pPr>
        <w:pStyle w:val="ListParagraph"/>
        <w:numPr>
          <w:ilvl w:val="0"/>
          <w:numId w:val="3"/>
        </w:numPr>
        <w:jc w:val="both"/>
        <w:rPr>
          <w:rFonts w:ascii="Comic Sans MS" w:hAnsi="Comic Sans MS"/>
          <w:sz w:val="24"/>
          <w:szCs w:val="24"/>
        </w:rPr>
      </w:pPr>
      <w:r w:rsidRPr="00F62F52">
        <w:rPr>
          <w:rFonts w:ascii="Comic Sans MS" w:hAnsi="Comic Sans MS"/>
          <w:sz w:val="24"/>
          <w:szCs w:val="24"/>
        </w:rPr>
        <w:t xml:space="preserve">Encourages pupils to disclose and discuss incidents of bullying </w:t>
      </w:r>
      <w:proofErr w:type="spellStart"/>
      <w:r w:rsidRPr="00F62F52">
        <w:rPr>
          <w:rFonts w:ascii="Comic Sans MS" w:hAnsi="Comic Sans MS"/>
          <w:sz w:val="24"/>
          <w:szCs w:val="24"/>
        </w:rPr>
        <w:t>behaviour</w:t>
      </w:r>
      <w:proofErr w:type="spellEnd"/>
      <w:r w:rsidRPr="00F62F52">
        <w:rPr>
          <w:rFonts w:ascii="Comic Sans MS" w:hAnsi="Comic Sans MS"/>
          <w:sz w:val="24"/>
          <w:szCs w:val="24"/>
        </w:rPr>
        <w:t xml:space="preserve"> in a non-threatening environment; and </w:t>
      </w:r>
    </w:p>
    <w:p w:rsidR="001D35CE" w:rsidRPr="00F62F52" w:rsidRDefault="001D35CE" w:rsidP="00CE551A">
      <w:pPr>
        <w:pStyle w:val="ListParagraph"/>
        <w:numPr>
          <w:ilvl w:val="0"/>
          <w:numId w:val="3"/>
        </w:numPr>
        <w:jc w:val="both"/>
        <w:rPr>
          <w:rFonts w:ascii="Comic Sans MS" w:hAnsi="Comic Sans MS"/>
          <w:sz w:val="24"/>
          <w:szCs w:val="24"/>
        </w:rPr>
      </w:pPr>
      <w:r w:rsidRPr="00F62F52">
        <w:rPr>
          <w:rFonts w:ascii="Comic Sans MS" w:hAnsi="Comic Sans MS"/>
          <w:sz w:val="24"/>
          <w:szCs w:val="24"/>
        </w:rPr>
        <w:t>Promotes respectful relationships across the school community;</w:t>
      </w: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Effective leadership;</w:t>
      </w: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A school-wide approach;</w:t>
      </w: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A shared understanding of what bullying is and its impact;</w:t>
      </w: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Implementation of education and prevention strategies (including awareness raising measures) that-</w:t>
      </w:r>
    </w:p>
    <w:p w:rsidR="001D35CE" w:rsidRPr="00F62F52" w:rsidRDefault="001D35CE" w:rsidP="00CE551A">
      <w:pPr>
        <w:pStyle w:val="ListParagraph"/>
        <w:numPr>
          <w:ilvl w:val="0"/>
          <w:numId w:val="4"/>
        </w:numPr>
        <w:jc w:val="both"/>
        <w:rPr>
          <w:rFonts w:ascii="Comic Sans MS" w:hAnsi="Comic Sans MS"/>
          <w:sz w:val="24"/>
          <w:szCs w:val="24"/>
        </w:rPr>
      </w:pPr>
      <w:r w:rsidRPr="00F62F52">
        <w:rPr>
          <w:rFonts w:ascii="Comic Sans MS" w:hAnsi="Comic Sans MS"/>
          <w:sz w:val="24"/>
          <w:szCs w:val="24"/>
        </w:rPr>
        <w:t xml:space="preserve">Build empathy, respect and resilience in pupils; and </w:t>
      </w:r>
    </w:p>
    <w:p w:rsidR="001D35CE" w:rsidRPr="00F62F52" w:rsidRDefault="001D35CE" w:rsidP="00CE551A">
      <w:pPr>
        <w:pStyle w:val="ListParagraph"/>
        <w:numPr>
          <w:ilvl w:val="0"/>
          <w:numId w:val="4"/>
        </w:numPr>
        <w:jc w:val="both"/>
        <w:rPr>
          <w:rFonts w:ascii="Comic Sans MS" w:hAnsi="Comic Sans MS"/>
          <w:sz w:val="24"/>
          <w:szCs w:val="24"/>
        </w:rPr>
      </w:pPr>
      <w:r w:rsidRPr="00F62F52">
        <w:rPr>
          <w:rFonts w:ascii="Comic Sans MS" w:hAnsi="Comic Sans MS"/>
          <w:sz w:val="24"/>
          <w:szCs w:val="24"/>
        </w:rPr>
        <w:t>Explicitly address the issues of cyber-bullying and identity-based bullying.</w:t>
      </w: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Effective supervision and monitoring of pupils;</w:t>
      </w: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Supports for staff;</w:t>
      </w: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 xml:space="preserve">Consistent recording, investigation and follow up of bullying </w:t>
      </w:r>
      <w:proofErr w:type="spellStart"/>
      <w:r w:rsidRPr="00F62F52">
        <w:rPr>
          <w:rFonts w:ascii="Comic Sans MS" w:hAnsi="Comic Sans MS"/>
          <w:sz w:val="24"/>
          <w:szCs w:val="24"/>
        </w:rPr>
        <w:t>behaviour</w:t>
      </w:r>
      <w:proofErr w:type="spellEnd"/>
      <w:r w:rsidRPr="00F62F52">
        <w:rPr>
          <w:rFonts w:ascii="Comic Sans MS" w:hAnsi="Comic Sans MS"/>
          <w:sz w:val="24"/>
          <w:szCs w:val="24"/>
        </w:rPr>
        <w:t xml:space="preserve"> (including use of established intervention strategies); and </w:t>
      </w:r>
    </w:p>
    <w:p w:rsidR="001D35CE" w:rsidRPr="00F62F52" w:rsidRDefault="001D35CE" w:rsidP="00CE551A">
      <w:pPr>
        <w:pStyle w:val="ListParagraph"/>
        <w:numPr>
          <w:ilvl w:val="0"/>
          <w:numId w:val="2"/>
        </w:numPr>
        <w:jc w:val="both"/>
        <w:rPr>
          <w:rFonts w:ascii="Comic Sans MS" w:hAnsi="Comic Sans MS"/>
          <w:sz w:val="24"/>
          <w:szCs w:val="24"/>
        </w:rPr>
      </w:pPr>
      <w:r w:rsidRPr="00F62F52">
        <w:rPr>
          <w:rFonts w:ascii="Comic Sans MS" w:hAnsi="Comic Sans MS"/>
          <w:sz w:val="24"/>
          <w:szCs w:val="24"/>
        </w:rPr>
        <w:t xml:space="preserve">On-going evaluation of the effectiveness of the </w:t>
      </w:r>
      <w:r>
        <w:rPr>
          <w:rFonts w:ascii="Comic Sans MS" w:hAnsi="Comic Sans MS"/>
          <w:sz w:val="24"/>
          <w:szCs w:val="24"/>
        </w:rPr>
        <w:t>Anti-Bullying Po</w:t>
      </w:r>
      <w:r w:rsidRPr="00F62F52">
        <w:rPr>
          <w:rFonts w:ascii="Comic Sans MS" w:hAnsi="Comic Sans MS"/>
          <w:sz w:val="24"/>
          <w:szCs w:val="24"/>
        </w:rPr>
        <w:t>licy.</w:t>
      </w:r>
    </w:p>
    <w:p w:rsidR="001D35CE" w:rsidRPr="00F62F52" w:rsidRDefault="001D35CE" w:rsidP="00B01AF3">
      <w:pPr>
        <w:jc w:val="both"/>
        <w:rPr>
          <w:rFonts w:ascii="Comic Sans MS" w:hAnsi="Comic Sans MS"/>
        </w:rPr>
      </w:pPr>
    </w:p>
    <w:p w:rsidR="001D35CE" w:rsidRDefault="001D35CE" w:rsidP="00B01AF3">
      <w:pPr>
        <w:jc w:val="both"/>
        <w:rPr>
          <w:rFonts w:ascii="Comic Sans MS" w:hAnsi="Comic Sans MS"/>
        </w:rPr>
      </w:pPr>
    </w:p>
    <w:p w:rsidR="001D35CE" w:rsidRDefault="001D35CE" w:rsidP="00B01AF3">
      <w:pPr>
        <w:jc w:val="both"/>
        <w:rPr>
          <w:rFonts w:ascii="Comic Sans MS" w:hAnsi="Comic Sans MS"/>
        </w:rPr>
      </w:pPr>
    </w:p>
    <w:p w:rsidR="001D35CE"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lastRenderedPageBreak/>
        <w:t xml:space="preserve">In accordance with the </w:t>
      </w:r>
      <w:r w:rsidRPr="00F62F52">
        <w:rPr>
          <w:rFonts w:ascii="Comic Sans MS" w:hAnsi="Comic Sans MS"/>
          <w:i/>
        </w:rPr>
        <w:t>Anti-Bullying Procedures for Primary and Post-Primary</w:t>
      </w:r>
      <w:r w:rsidRPr="00F62F52">
        <w:rPr>
          <w:rFonts w:ascii="Comic Sans MS" w:hAnsi="Comic Sans MS"/>
        </w:rPr>
        <w:t xml:space="preserve"> </w:t>
      </w:r>
      <w:r w:rsidRPr="00F62F52">
        <w:rPr>
          <w:rFonts w:ascii="Comic Sans MS" w:hAnsi="Comic Sans MS"/>
          <w:i/>
        </w:rPr>
        <w:t>Schools</w:t>
      </w:r>
      <w:r w:rsidRPr="00F62F52">
        <w:rPr>
          <w:rFonts w:ascii="Comic Sans MS" w:hAnsi="Comic Sans MS"/>
        </w:rPr>
        <w:t xml:space="preserve"> bullying is defined as follows:</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b/>
          <w:i/>
        </w:rPr>
      </w:pPr>
      <w:r w:rsidRPr="00F62F52">
        <w:rPr>
          <w:rFonts w:ascii="Comic Sans MS" w:hAnsi="Comic Sans MS"/>
          <w:b/>
          <w:i/>
        </w:rPr>
        <w:t>Bullying is unwanted negative behaviour, verbal, psychological or physical, conducted by an individual or group against another person (or persons) and which is repeated over time.</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The following types of bullying behaviour are included in the definition of bullying:</w:t>
      </w:r>
    </w:p>
    <w:p w:rsidR="001D35CE" w:rsidRPr="00F62F52" w:rsidRDefault="001D35CE" w:rsidP="00CE551A">
      <w:pPr>
        <w:pStyle w:val="ListParagraph"/>
        <w:numPr>
          <w:ilvl w:val="0"/>
          <w:numId w:val="5"/>
        </w:numPr>
        <w:jc w:val="both"/>
        <w:rPr>
          <w:rFonts w:ascii="Comic Sans MS" w:hAnsi="Comic Sans MS"/>
          <w:sz w:val="24"/>
          <w:szCs w:val="24"/>
        </w:rPr>
      </w:pPr>
      <w:r w:rsidRPr="00F62F52">
        <w:rPr>
          <w:rFonts w:ascii="Comic Sans MS" w:hAnsi="Comic Sans MS"/>
          <w:sz w:val="24"/>
          <w:szCs w:val="24"/>
        </w:rPr>
        <w:t>Deliberate exclusion, malicious gossip and other forms of relational bullying,</w:t>
      </w:r>
    </w:p>
    <w:p w:rsidR="001D35CE" w:rsidRPr="00F62F52" w:rsidRDefault="001D35CE" w:rsidP="00CE551A">
      <w:pPr>
        <w:pStyle w:val="ListParagraph"/>
        <w:numPr>
          <w:ilvl w:val="0"/>
          <w:numId w:val="5"/>
        </w:numPr>
        <w:jc w:val="both"/>
        <w:rPr>
          <w:rFonts w:ascii="Comic Sans MS" w:hAnsi="Comic Sans MS"/>
          <w:sz w:val="24"/>
          <w:szCs w:val="24"/>
        </w:rPr>
      </w:pPr>
      <w:r w:rsidRPr="00F62F52">
        <w:rPr>
          <w:rFonts w:ascii="Comic Sans MS" w:hAnsi="Comic Sans MS"/>
          <w:sz w:val="24"/>
          <w:szCs w:val="24"/>
        </w:rPr>
        <w:t xml:space="preserve">Cyber-bullying and </w:t>
      </w:r>
    </w:p>
    <w:p w:rsidR="001D35CE" w:rsidRPr="00F62F52" w:rsidRDefault="001D35CE" w:rsidP="00CE551A">
      <w:pPr>
        <w:pStyle w:val="ListParagraph"/>
        <w:numPr>
          <w:ilvl w:val="0"/>
          <w:numId w:val="5"/>
        </w:numPr>
        <w:jc w:val="both"/>
        <w:rPr>
          <w:rFonts w:ascii="Comic Sans MS" w:hAnsi="Comic Sans MS"/>
          <w:sz w:val="24"/>
          <w:szCs w:val="24"/>
        </w:rPr>
      </w:pPr>
      <w:r w:rsidRPr="00F62F52">
        <w:rPr>
          <w:rFonts w:ascii="Comic Sans MS" w:hAnsi="Comic Sans MS"/>
          <w:sz w:val="24"/>
          <w:szCs w:val="24"/>
        </w:rPr>
        <w:t>Identity-based bullying such as homophobic bullying, racist bullying, bullying based on a pers</w:t>
      </w:r>
      <w:r w:rsidR="00AC46CC">
        <w:rPr>
          <w:rFonts w:ascii="Comic Sans MS" w:hAnsi="Comic Sans MS"/>
          <w:sz w:val="24"/>
          <w:szCs w:val="24"/>
        </w:rPr>
        <w:t>on’s membership of the Travelling</w:t>
      </w:r>
      <w:r w:rsidRPr="00F62F52">
        <w:rPr>
          <w:rFonts w:ascii="Comic Sans MS" w:hAnsi="Comic Sans MS"/>
          <w:sz w:val="24"/>
          <w:szCs w:val="24"/>
        </w:rPr>
        <w:t xml:space="preserve"> community and bullying of those with disabilities or special educational needs.</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w:t>
      </w:r>
      <w:r>
        <w:rPr>
          <w:rFonts w:ascii="Comic Sans MS" w:hAnsi="Comic Sans MS"/>
        </w:rPr>
        <w:t>Code of B</w:t>
      </w:r>
      <w:r w:rsidRPr="00F62F52">
        <w:rPr>
          <w:rFonts w:ascii="Comic Sans MS" w:hAnsi="Comic Sans MS"/>
        </w:rPr>
        <w:t>ehaviour.</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However, in the context of this policy, placing a once-off offensive or hurtful public message, image or statement on a social network site or other public forum where that message, image of statement can be viewed and/or repeated by other people will be regarded as bullying behaviour.</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Negative behaviour that does not meet this definition of bullying will be dealt with i</w:t>
      </w:r>
      <w:r>
        <w:rPr>
          <w:rFonts w:ascii="Comic Sans MS" w:hAnsi="Comic Sans MS"/>
        </w:rPr>
        <w:t>n accordance with the school’s Code of B</w:t>
      </w:r>
      <w:r w:rsidRPr="00F62F52">
        <w:rPr>
          <w:rFonts w:ascii="Comic Sans MS" w:hAnsi="Comic Sans MS"/>
        </w:rPr>
        <w:t>ehaviour.</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 xml:space="preserve">Additional information on different types of bullying is set out in Section 2 of the </w:t>
      </w:r>
      <w:r w:rsidRPr="00F62F52">
        <w:rPr>
          <w:rFonts w:ascii="Comic Sans MS" w:hAnsi="Comic Sans MS"/>
          <w:i/>
        </w:rPr>
        <w:t>Anti-Bullying Procedures for Primary and Post-Primary Schools</w:t>
      </w:r>
      <w:r>
        <w:rPr>
          <w:rFonts w:ascii="Comic Sans MS" w:hAnsi="Comic Sans MS"/>
        </w:rPr>
        <w:t xml:space="preserve">. </w:t>
      </w:r>
    </w:p>
    <w:p w:rsidR="001D35CE" w:rsidRPr="00F62F52" w:rsidRDefault="001D35CE" w:rsidP="00B01AF3">
      <w:pPr>
        <w:jc w:val="both"/>
        <w:rPr>
          <w:rFonts w:ascii="Comic Sans MS" w:hAnsi="Comic Sans MS"/>
        </w:rPr>
      </w:pPr>
    </w:p>
    <w:p w:rsidR="001D35CE" w:rsidRPr="00F62F52" w:rsidRDefault="001D35CE" w:rsidP="00B01AF3">
      <w:pPr>
        <w:spacing w:line="360" w:lineRule="auto"/>
        <w:jc w:val="both"/>
        <w:rPr>
          <w:rFonts w:ascii="Comic Sans MS" w:hAnsi="Comic Sans MS"/>
          <w:b/>
        </w:rPr>
      </w:pPr>
      <w:r w:rsidRPr="00F62F52">
        <w:rPr>
          <w:rFonts w:ascii="Comic Sans MS" w:hAnsi="Comic Sans MS"/>
          <w:b/>
        </w:rPr>
        <w:t>Relevant Teachers</w:t>
      </w:r>
    </w:p>
    <w:p w:rsidR="001D35CE" w:rsidRPr="00F62F52" w:rsidRDefault="001D35CE" w:rsidP="00B01AF3">
      <w:pPr>
        <w:spacing w:line="276" w:lineRule="auto"/>
        <w:jc w:val="both"/>
        <w:rPr>
          <w:rFonts w:ascii="Comic Sans MS" w:hAnsi="Comic Sans MS"/>
        </w:rPr>
      </w:pPr>
      <w:r w:rsidRPr="00F62F52">
        <w:rPr>
          <w:rFonts w:ascii="Comic Sans MS" w:hAnsi="Comic Sans MS"/>
        </w:rPr>
        <w:t xml:space="preserve">The relevant teachers for investigating and dealing with bullying are as follows: </w:t>
      </w:r>
    </w:p>
    <w:p w:rsidR="001D35CE" w:rsidRPr="00F62F52" w:rsidRDefault="001D35CE" w:rsidP="00CE551A">
      <w:pPr>
        <w:pStyle w:val="ListParagraph"/>
        <w:numPr>
          <w:ilvl w:val="0"/>
          <w:numId w:val="6"/>
        </w:numPr>
        <w:jc w:val="both"/>
        <w:rPr>
          <w:rFonts w:ascii="Comic Sans MS" w:hAnsi="Comic Sans MS"/>
          <w:sz w:val="24"/>
          <w:szCs w:val="24"/>
        </w:rPr>
      </w:pPr>
      <w:r w:rsidRPr="00F62F52">
        <w:rPr>
          <w:rFonts w:ascii="Comic Sans MS" w:hAnsi="Comic Sans MS"/>
          <w:sz w:val="24"/>
          <w:szCs w:val="24"/>
        </w:rPr>
        <w:t>Class Teacher</w:t>
      </w:r>
    </w:p>
    <w:p w:rsidR="001D35CE" w:rsidRPr="00F62F52" w:rsidRDefault="001D35CE" w:rsidP="00CE551A">
      <w:pPr>
        <w:pStyle w:val="ListParagraph"/>
        <w:numPr>
          <w:ilvl w:val="0"/>
          <w:numId w:val="6"/>
        </w:numPr>
        <w:jc w:val="both"/>
        <w:rPr>
          <w:rFonts w:ascii="Comic Sans MS" w:hAnsi="Comic Sans MS"/>
          <w:sz w:val="24"/>
          <w:szCs w:val="24"/>
        </w:rPr>
      </w:pPr>
      <w:r w:rsidRPr="00F62F52">
        <w:rPr>
          <w:rFonts w:ascii="Comic Sans MS" w:hAnsi="Comic Sans MS"/>
          <w:sz w:val="24"/>
          <w:szCs w:val="24"/>
        </w:rPr>
        <w:t>Principal</w:t>
      </w: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b/>
          <w:bCs/>
          <w:color w:val="333333"/>
        </w:rPr>
      </w:pP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b/>
          <w:bCs/>
          <w:color w:val="333333"/>
        </w:rPr>
      </w:pPr>
    </w:p>
    <w:p w:rsidR="001D35CE" w:rsidRPr="00F62F52" w:rsidRDefault="001D35CE" w:rsidP="00B01AF3">
      <w:pPr>
        <w:pStyle w:val="NormalWeb"/>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b/>
          <w:bCs/>
          <w:color w:val="333333"/>
        </w:rPr>
        <w:lastRenderedPageBreak/>
        <w:t>Rights and Responsibilities</w:t>
      </w:r>
    </w:p>
    <w:p w:rsidR="001D35CE" w:rsidRPr="00F62F52"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xml:space="preserve">In the daily </w:t>
      </w:r>
      <w:r>
        <w:rPr>
          <w:rFonts w:ascii="Comic Sans MS" w:hAnsi="Comic Sans MS"/>
          <w:color w:val="333333"/>
        </w:rPr>
        <w:t xml:space="preserve">life and routines of the school, </w:t>
      </w:r>
      <w:r w:rsidRPr="00F62F52">
        <w:rPr>
          <w:rFonts w:ascii="Comic Sans MS" w:hAnsi="Comic Sans MS"/>
          <w:color w:val="333333"/>
        </w:rPr>
        <w:t>the ways in which people interact with each other significantly affect each person’s sense of self-worth, belonging and well-being. The fostering of good quality interpersonal relationships among teachers, students, parents and ancillary staff is a responsibility shared by everyone.</w:t>
      </w:r>
    </w:p>
    <w:p w:rsidR="001D35CE" w:rsidRPr="00F62F52"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All members of the school community have a role to play in the prevention of bullying.</w:t>
      </w:r>
    </w:p>
    <w:p w:rsidR="001D35CE" w:rsidRPr="00F62F52" w:rsidRDefault="001D35CE" w:rsidP="00B01AF3">
      <w:pPr>
        <w:pStyle w:val="NormalWeb"/>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b/>
          <w:bCs/>
          <w:i/>
          <w:iCs/>
          <w:color w:val="333333"/>
        </w:rPr>
        <w:t>Responsibilities of the Board of Management</w:t>
      </w:r>
    </w:p>
    <w:p w:rsidR="001D35CE" w:rsidRPr="00F62F52"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The Board of Management is responsible for ensuring that all members of the school community are enabled to deal effectively with bullying. The Board is committed to providing time and resources for the implementation of the policy. The Board will ensure that proper supervisory and monitoring measures are in place to prevent bullying and to deal with incidents appropriately as they arise.</w:t>
      </w: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b/>
          <w:bCs/>
          <w:i/>
          <w:iCs/>
          <w:color w:val="333333"/>
        </w:rPr>
        <w:t>Responsibilities of School Staff</w:t>
      </w:r>
    </w:p>
    <w:p w:rsidR="001D35CE" w:rsidRDefault="001D35CE" w:rsidP="00CE551A">
      <w:pPr>
        <w:pStyle w:val="NormalWeb"/>
        <w:numPr>
          <w:ilvl w:val="0"/>
          <w:numId w:val="8"/>
        </w:numPr>
        <w:shd w:val="clear" w:color="auto" w:fill="FFFFFF"/>
        <w:spacing w:before="0" w:beforeAutospacing="0" w:after="0" w:afterAutospacing="0" w:line="360" w:lineRule="auto"/>
        <w:jc w:val="both"/>
        <w:rPr>
          <w:rFonts w:ascii="Comic Sans MS" w:hAnsi="Comic Sans MS"/>
          <w:color w:val="333333"/>
        </w:rPr>
      </w:pPr>
      <w:r w:rsidRPr="00F62F52">
        <w:rPr>
          <w:rFonts w:ascii="Comic Sans MS" w:hAnsi="Comic Sans MS"/>
          <w:color w:val="333333"/>
        </w:rPr>
        <w:t>To acknowledge that bullying is a shared responsibility within the school.</w:t>
      </w:r>
    </w:p>
    <w:p w:rsidR="001D35CE" w:rsidRDefault="001D35CE" w:rsidP="00CE551A">
      <w:pPr>
        <w:pStyle w:val="NormalWeb"/>
        <w:numPr>
          <w:ilvl w:val="0"/>
          <w:numId w:val="8"/>
        </w:numPr>
        <w:shd w:val="clear" w:color="auto" w:fill="FFFFFF"/>
        <w:spacing w:before="0" w:beforeAutospacing="0" w:after="0" w:afterAutospacing="0" w:line="360" w:lineRule="auto"/>
        <w:jc w:val="both"/>
        <w:rPr>
          <w:rFonts w:ascii="Comic Sans MS" w:hAnsi="Comic Sans MS"/>
          <w:color w:val="333333"/>
        </w:rPr>
      </w:pPr>
      <w:r w:rsidRPr="00B01AF3">
        <w:rPr>
          <w:rFonts w:ascii="Comic Sans MS" w:hAnsi="Comic Sans MS"/>
          <w:color w:val="333333"/>
        </w:rPr>
        <w:t>To implement prevention and intervention strategies which build and maintain safe learning environment for the whole school community.</w:t>
      </w:r>
    </w:p>
    <w:p w:rsidR="001D35CE" w:rsidRDefault="001D35CE" w:rsidP="00CE551A">
      <w:pPr>
        <w:pStyle w:val="NormalWeb"/>
        <w:numPr>
          <w:ilvl w:val="0"/>
          <w:numId w:val="8"/>
        </w:numPr>
        <w:shd w:val="clear" w:color="auto" w:fill="FFFFFF"/>
        <w:spacing w:before="0" w:beforeAutospacing="0" w:after="0" w:afterAutospacing="0" w:line="360" w:lineRule="auto"/>
        <w:jc w:val="both"/>
        <w:rPr>
          <w:rFonts w:ascii="Comic Sans MS" w:hAnsi="Comic Sans MS"/>
          <w:color w:val="333333"/>
        </w:rPr>
      </w:pPr>
      <w:r w:rsidRPr="00B01AF3">
        <w:rPr>
          <w:rFonts w:ascii="Comic Sans MS" w:hAnsi="Comic Sans MS"/>
          <w:color w:val="333333"/>
        </w:rPr>
        <w:t>To empower students to deal with conflict in constructive ways.</w:t>
      </w:r>
    </w:p>
    <w:p w:rsidR="001D35CE" w:rsidRDefault="001D35CE" w:rsidP="00CE551A">
      <w:pPr>
        <w:pStyle w:val="NormalWeb"/>
        <w:numPr>
          <w:ilvl w:val="0"/>
          <w:numId w:val="8"/>
        </w:numPr>
        <w:shd w:val="clear" w:color="auto" w:fill="FFFFFF"/>
        <w:spacing w:before="0" w:beforeAutospacing="0" w:after="0" w:afterAutospacing="0" w:line="360" w:lineRule="auto"/>
        <w:jc w:val="both"/>
        <w:rPr>
          <w:rFonts w:ascii="Comic Sans MS" w:hAnsi="Comic Sans MS"/>
          <w:color w:val="333333"/>
        </w:rPr>
      </w:pPr>
      <w:r w:rsidRPr="00B01AF3">
        <w:rPr>
          <w:rFonts w:ascii="Comic Sans MS" w:hAnsi="Comic Sans MS"/>
          <w:color w:val="333333"/>
        </w:rPr>
        <w:t>To take all reports of bullying seriously and to report them to the Principal if warranted.</w:t>
      </w:r>
    </w:p>
    <w:p w:rsidR="001D35CE" w:rsidRPr="00B01AF3" w:rsidRDefault="001D35CE" w:rsidP="00CE551A">
      <w:pPr>
        <w:pStyle w:val="NormalWeb"/>
        <w:numPr>
          <w:ilvl w:val="0"/>
          <w:numId w:val="8"/>
        </w:numPr>
        <w:shd w:val="clear" w:color="auto" w:fill="FFFFFF"/>
        <w:spacing w:before="0" w:beforeAutospacing="0" w:after="0" w:afterAutospacing="0" w:line="360" w:lineRule="auto"/>
        <w:jc w:val="both"/>
        <w:rPr>
          <w:rFonts w:ascii="Comic Sans MS" w:hAnsi="Comic Sans MS"/>
          <w:color w:val="333333"/>
        </w:rPr>
      </w:pPr>
      <w:r w:rsidRPr="00B01AF3">
        <w:rPr>
          <w:rFonts w:ascii="Comic Sans MS" w:hAnsi="Comic Sans MS"/>
          <w:color w:val="333333"/>
        </w:rPr>
        <w:t>To document any serious bullying incidents using the Bullying Incident Report Form.</w:t>
      </w:r>
    </w:p>
    <w:p w:rsidR="001D35CE" w:rsidRDefault="001D35CE" w:rsidP="00B01AF3">
      <w:pPr>
        <w:pStyle w:val="NormalWeb"/>
        <w:shd w:val="clear" w:color="auto" w:fill="FFFFFF"/>
        <w:spacing w:before="0" w:beforeAutospacing="0" w:after="240" w:afterAutospacing="0"/>
        <w:jc w:val="both"/>
        <w:rPr>
          <w:rFonts w:ascii="Comic Sans MS" w:hAnsi="Comic Sans MS"/>
          <w:color w:val="333333"/>
        </w:rPr>
      </w:pPr>
      <w:r w:rsidRPr="00F62F52">
        <w:rPr>
          <w:rFonts w:ascii="Comic Sans MS" w:hAnsi="Comic Sans MS"/>
          <w:color w:val="333333"/>
        </w:rPr>
        <w:t> </w:t>
      </w:r>
      <w:r w:rsidRPr="00F62F52">
        <w:rPr>
          <w:rFonts w:ascii="Comic Sans MS" w:hAnsi="Comic Sans MS"/>
          <w:b/>
          <w:bCs/>
          <w:i/>
          <w:iCs/>
          <w:color w:val="333333"/>
        </w:rPr>
        <w:t>Responsibilities of Pupils</w:t>
      </w:r>
    </w:p>
    <w:p w:rsidR="001D35CE" w:rsidRDefault="001D35CE" w:rsidP="00CE551A">
      <w:pPr>
        <w:pStyle w:val="NormalWeb"/>
        <w:numPr>
          <w:ilvl w:val="0"/>
          <w:numId w:val="9"/>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show consideration, respect and support towards others.</w:t>
      </w:r>
    </w:p>
    <w:p w:rsidR="001D35CE" w:rsidRDefault="001D35CE" w:rsidP="00CE551A">
      <w:pPr>
        <w:pStyle w:val="NormalWeb"/>
        <w:numPr>
          <w:ilvl w:val="0"/>
          <w:numId w:val="9"/>
        </w:numPr>
        <w:shd w:val="clear" w:color="auto" w:fill="FFFFFF"/>
        <w:spacing w:before="0" w:beforeAutospacing="0" w:after="240" w:afterAutospacing="0" w:line="360" w:lineRule="atLeast"/>
        <w:jc w:val="both"/>
        <w:rPr>
          <w:rFonts w:ascii="Comic Sans MS" w:hAnsi="Comic Sans MS"/>
          <w:color w:val="333333"/>
        </w:rPr>
      </w:pPr>
      <w:r w:rsidRPr="00B01AF3">
        <w:rPr>
          <w:rFonts w:ascii="Comic Sans MS" w:hAnsi="Comic Sans MS"/>
          <w:color w:val="333333"/>
        </w:rPr>
        <w:t>To be able to identify bullying behaviour.</w:t>
      </w:r>
    </w:p>
    <w:p w:rsidR="001D35CE" w:rsidRDefault="001D35CE" w:rsidP="00CE551A">
      <w:pPr>
        <w:pStyle w:val="NormalWeb"/>
        <w:numPr>
          <w:ilvl w:val="0"/>
          <w:numId w:val="9"/>
        </w:numPr>
        <w:shd w:val="clear" w:color="auto" w:fill="FFFFFF"/>
        <w:spacing w:before="0" w:beforeAutospacing="0" w:after="240" w:afterAutospacing="0" w:line="360" w:lineRule="atLeast"/>
        <w:jc w:val="both"/>
        <w:rPr>
          <w:rFonts w:ascii="Comic Sans MS" w:hAnsi="Comic Sans MS"/>
          <w:color w:val="333333"/>
        </w:rPr>
      </w:pPr>
      <w:r w:rsidRPr="00B01AF3">
        <w:rPr>
          <w:rFonts w:ascii="Comic Sans MS" w:hAnsi="Comic Sans MS"/>
          <w:color w:val="333333"/>
        </w:rPr>
        <w:t>To not bully others.</w:t>
      </w:r>
    </w:p>
    <w:p w:rsidR="001D35CE" w:rsidRDefault="001D35CE" w:rsidP="00CE551A">
      <w:pPr>
        <w:pStyle w:val="NormalWeb"/>
        <w:numPr>
          <w:ilvl w:val="0"/>
          <w:numId w:val="9"/>
        </w:numPr>
        <w:shd w:val="clear" w:color="auto" w:fill="FFFFFF"/>
        <w:spacing w:before="0" w:beforeAutospacing="0" w:after="240" w:afterAutospacing="0" w:line="360" w:lineRule="atLeast"/>
        <w:jc w:val="both"/>
        <w:rPr>
          <w:rFonts w:ascii="Comic Sans MS" w:hAnsi="Comic Sans MS"/>
          <w:color w:val="333333"/>
        </w:rPr>
      </w:pPr>
      <w:r w:rsidRPr="00B01AF3">
        <w:rPr>
          <w:rFonts w:ascii="Comic Sans MS" w:hAnsi="Comic Sans MS"/>
          <w:color w:val="333333"/>
        </w:rPr>
        <w:t>To tell if they are being bullied or if they see someone else being bullied.</w:t>
      </w:r>
    </w:p>
    <w:p w:rsidR="001D35CE" w:rsidRDefault="001D35CE" w:rsidP="00CE551A">
      <w:pPr>
        <w:pStyle w:val="NormalWeb"/>
        <w:numPr>
          <w:ilvl w:val="0"/>
          <w:numId w:val="9"/>
        </w:numPr>
        <w:shd w:val="clear" w:color="auto" w:fill="FFFFFF"/>
        <w:spacing w:before="0" w:beforeAutospacing="0" w:after="240" w:afterAutospacing="0" w:line="360" w:lineRule="atLeast"/>
        <w:jc w:val="both"/>
        <w:rPr>
          <w:rFonts w:ascii="Comic Sans MS" w:hAnsi="Comic Sans MS"/>
          <w:color w:val="333333"/>
        </w:rPr>
      </w:pPr>
      <w:r w:rsidRPr="00B01AF3">
        <w:rPr>
          <w:rFonts w:ascii="Comic Sans MS" w:hAnsi="Comic Sans MS"/>
          <w:color w:val="333333"/>
        </w:rPr>
        <w:t>To engage in responsible reporting when witnessing or experiencing bullying behaviour.</w:t>
      </w:r>
    </w:p>
    <w:p w:rsidR="001D35CE" w:rsidRPr="00B01AF3" w:rsidRDefault="001D35CE" w:rsidP="00CE551A">
      <w:pPr>
        <w:pStyle w:val="NormalWeb"/>
        <w:numPr>
          <w:ilvl w:val="0"/>
          <w:numId w:val="9"/>
        </w:numPr>
        <w:shd w:val="clear" w:color="auto" w:fill="FFFFFF"/>
        <w:spacing w:before="0" w:beforeAutospacing="0" w:after="240" w:afterAutospacing="0" w:line="360" w:lineRule="atLeast"/>
        <w:jc w:val="both"/>
        <w:rPr>
          <w:rFonts w:ascii="Comic Sans MS" w:hAnsi="Comic Sans MS"/>
          <w:color w:val="333333"/>
        </w:rPr>
      </w:pPr>
      <w:r w:rsidRPr="00B01AF3">
        <w:rPr>
          <w:rFonts w:ascii="Comic Sans MS" w:hAnsi="Comic Sans MS"/>
          <w:color w:val="333333"/>
        </w:rPr>
        <w:lastRenderedPageBreak/>
        <w:t>To develop a sense of empathy for targeted members of the school community and as a result take safe and sensible action as a bystander.</w:t>
      </w:r>
    </w:p>
    <w:p w:rsidR="001D35CE" w:rsidRPr="00F62F52"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w:t>
      </w:r>
      <w:r w:rsidRPr="00F62F52">
        <w:rPr>
          <w:rFonts w:ascii="Comic Sans MS" w:hAnsi="Comic Sans MS"/>
          <w:b/>
          <w:bCs/>
          <w:i/>
          <w:iCs/>
          <w:color w:val="333333"/>
        </w:rPr>
        <w:t>Responsibilities of Parents</w:t>
      </w:r>
    </w:p>
    <w:p w:rsidR="001D35CE" w:rsidRPr="00F62F52" w:rsidRDefault="001D35CE" w:rsidP="00CE551A">
      <w:pPr>
        <w:pStyle w:val="NormalWeb"/>
        <w:numPr>
          <w:ilvl w:val="1"/>
          <w:numId w:val="10"/>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support the school in the implementation of the policy.</w:t>
      </w:r>
    </w:p>
    <w:p w:rsidR="001D35CE" w:rsidRPr="00F62F52" w:rsidRDefault="001D35CE" w:rsidP="00CE551A">
      <w:pPr>
        <w:pStyle w:val="NormalWeb"/>
        <w:numPr>
          <w:ilvl w:val="1"/>
          <w:numId w:val="10"/>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watch out for signs that their child may be being bullied.</w:t>
      </w:r>
    </w:p>
    <w:p w:rsidR="001D35CE" w:rsidRPr="00F62F52" w:rsidRDefault="001D35CE" w:rsidP="00CE551A">
      <w:pPr>
        <w:pStyle w:val="NormalWeb"/>
        <w:numPr>
          <w:ilvl w:val="1"/>
          <w:numId w:val="10"/>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speak to the class teacher if their child is being bullied or they suspect that this is happening.</w:t>
      </w:r>
    </w:p>
    <w:p w:rsidR="001D35CE" w:rsidRPr="00F62F52" w:rsidRDefault="001D35CE" w:rsidP="00CE551A">
      <w:pPr>
        <w:pStyle w:val="NormalWeb"/>
        <w:numPr>
          <w:ilvl w:val="1"/>
          <w:numId w:val="10"/>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speak to the class teacher as soon as they are aware that issues are arising which are affecting their child.</w:t>
      </w:r>
    </w:p>
    <w:p w:rsidR="001D35CE" w:rsidRPr="00B01AF3" w:rsidRDefault="001D35CE" w:rsidP="00CE551A">
      <w:pPr>
        <w:pStyle w:val="NormalWeb"/>
        <w:numPr>
          <w:ilvl w:val="1"/>
          <w:numId w:val="10"/>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instruct their children to tell if they are being bullied or if they have seen other</w:t>
      </w:r>
      <w:r>
        <w:rPr>
          <w:rFonts w:ascii="Comic Sans MS" w:hAnsi="Comic Sans MS"/>
          <w:color w:val="333333"/>
        </w:rPr>
        <w:t xml:space="preserve"> </w:t>
      </w:r>
      <w:r w:rsidRPr="00B01AF3">
        <w:rPr>
          <w:rFonts w:ascii="Comic Sans MS" w:hAnsi="Comic Sans MS"/>
          <w:color w:val="333333"/>
        </w:rPr>
        <w:t>pupils being bullied.</w:t>
      </w:r>
    </w:p>
    <w:p w:rsidR="001D35CE" w:rsidRPr="00F62F52" w:rsidRDefault="001D35CE" w:rsidP="00CE551A">
      <w:pPr>
        <w:pStyle w:val="NormalWeb"/>
        <w:numPr>
          <w:ilvl w:val="1"/>
          <w:numId w:val="10"/>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notify the school if they think that their child is displaying bullying behaviour and to work with the school in addressing this problem. They should not defer letting the school know of any issue, in the hope that the problem will go away.</w:t>
      </w:r>
    </w:p>
    <w:p w:rsidR="001D35CE" w:rsidRPr="00F62F52" w:rsidRDefault="001D35CE" w:rsidP="00CE551A">
      <w:pPr>
        <w:pStyle w:val="NormalWeb"/>
        <w:numPr>
          <w:ilvl w:val="1"/>
          <w:numId w:val="10"/>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ensure that if their children are online that they are using social media in a safe and responsible manner; parental supervision is very important in this area as there are risks associated with internet/website access.</w:t>
      </w:r>
    </w:p>
    <w:p w:rsidR="001D35CE" w:rsidRPr="00F62F52" w:rsidRDefault="001D35CE" w:rsidP="00CE551A">
      <w:pPr>
        <w:pStyle w:val="NormalWeb"/>
        <w:numPr>
          <w:ilvl w:val="1"/>
          <w:numId w:val="10"/>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To never directly approach a student, or the parent of a student, at the school to intervene in behavioural issues.</w:t>
      </w: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Pr="00EC1F5B" w:rsidRDefault="001D35CE" w:rsidP="00B01AF3">
      <w:pPr>
        <w:jc w:val="both"/>
        <w:rPr>
          <w:rFonts w:ascii="Comic Sans MS" w:hAnsi="Comic Sans MS"/>
          <w:b/>
        </w:rPr>
      </w:pPr>
      <w:r w:rsidRPr="00EC1F5B">
        <w:rPr>
          <w:rFonts w:ascii="Comic Sans MS" w:hAnsi="Comic Sans MS"/>
          <w:b/>
        </w:rPr>
        <w:lastRenderedPageBreak/>
        <w:t xml:space="preserve">Strategies </w:t>
      </w:r>
    </w:p>
    <w:p w:rsidR="001D35CE" w:rsidRPr="00F62F52" w:rsidRDefault="001D35CE" w:rsidP="005F6E80">
      <w:pPr>
        <w:spacing w:after="240"/>
        <w:jc w:val="both"/>
        <w:rPr>
          <w:rFonts w:ascii="Comic Sans MS" w:hAnsi="Comic Sans MS"/>
        </w:rPr>
      </w:pPr>
      <w:r w:rsidRPr="00F62F52">
        <w:rPr>
          <w:rFonts w:ascii="Comic Sans MS" w:hAnsi="Comic Sans MS"/>
        </w:rPr>
        <w:t>The education and prevention strategies that will be used by the school are as follows:</w:t>
      </w:r>
    </w:p>
    <w:p w:rsidR="001D35CE" w:rsidRPr="00F62F52" w:rsidRDefault="001D35CE" w:rsidP="005F6E80">
      <w:pPr>
        <w:pStyle w:val="NormalWeb"/>
        <w:shd w:val="clear" w:color="auto" w:fill="FFFFFF"/>
        <w:spacing w:before="0" w:beforeAutospacing="0" w:after="0" w:afterAutospacing="0" w:line="276" w:lineRule="auto"/>
        <w:jc w:val="both"/>
        <w:rPr>
          <w:rFonts w:ascii="Comic Sans MS" w:hAnsi="Comic Sans MS"/>
          <w:color w:val="333333"/>
        </w:rPr>
      </w:pPr>
      <w:r w:rsidRPr="00F62F52">
        <w:rPr>
          <w:rFonts w:ascii="Comic Sans MS" w:hAnsi="Comic Sans MS"/>
          <w:b/>
          <w:bCs/>
          <w:i/>
          <w:iCs/>
          <w:color w:val="333333"/>
        </w:rPr>
        <w:t>School-wide approach</w:t>
      </w: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A school-wide approach to the fostering of respect for all members of the school community; adults should model the type of behaviours they promote to pupils.</w:t>
      </w: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The promotion of the value of diversity to address issues of prejudice and stereotyping, and highlight the unacceptability of bullying behaviour.</w:t>
      </w: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The fostering and enhancing of the self-esteem of all our pupils through both curricular and extracurricular activities. Pupils are provided with opportunities to develop a positive sense of self-worth through formal and informal interactions.</w:t>
      </w: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Whole staff professional development on bullying to ensure that all staff develops an awareness of what bullying is, how it impacts on pupils’ lives and the need to respond to it-prevention and intervention</w:t>
      </w:r>
    </w:p>
    <w:p w:rsidR="001D35CE" w:rsidRDefault="001D35CE" w:rsidP="00CE551A">
      <w:pPr>
        <w:pStyle w:val="NormalWeb"/>
        <w:numPr>
          <w:ilvl w:val="1"/>
          <w:numId w:val="11"/>
        </w:numPr>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color w:val="333333"/>
        </w:rPr>
        <w:t xml:space="preserve">School wide awareness raising and training on all aspects of bullying, including pupils, parent(s)/guardian(s) and </w:t>
      </w:r>
      <w:r>
        <w:rPr>
          <w:rFonts w:ascii="Comic Sans MS" w:hAnsi="Comic Sans MS"/>
          <w:color w:val="333333"/>
        </w:rPr>
        <w:t>the wider school community (</w:t>
      </w:r>
      <w:proofErr w:type="spellStart"/>
      <w:r>
        <w:rPr>
          <w:rFonts w:ascii="Comic Sans MS" w:hAnsi="Comic Sans MS"/>
          <w:color w:val="333333"/>
        </w:rPr>
        <w:t>eg</w:t>
      </w:r>
      <w:proofErr w:type="spellEnd"/>
      <w:r>
        <w:rPr>
          <w:rFonts w:ascii="Comic Sans MS" w:hAnsi="Comic Sans MS"/>
          <w:color w:val="333333"/>
        </w:rPr>
        <w:t xml:space="preserve">: </w:t>
      </w:r>
      <w:r w:rsidRPr="00F62F52">
        <w:rPr>
          <w:rFonts w:ascii="Comic Sans MS" w:hAnsi="Comic Sans MS"/>
          <w:color w:val="333333"/>
        </w:rPr>
        <w:t>talks f</w:t>
      </w:r>
      <w:r>
        <w:rPr>
          <w:rFonts w:ascii="Comic Sans MS" w:hAnsi="Comic Sans MS"/>
          <w:color w:val="333333"/>
        </w:rPr>
        <w:t xml:space="preserve">or parents/pupils on Stay Safe, </w:t>
      </w:r>
      <w:r w:rsidRPr="00F62F52">
        <w:rPr>
          <w:rFonts w:ascii="Comic Sans MS" w:hAnsi="Comic Sans MS"/>
          <w:color w:val="333333"/>
        </w:rPr>
        <w:t>Internet Safety/</w:t>
      </w:r>
      <w:r>
        <w:rPr>
          <w:rFonts w:ascii="Comic Sans MS" w:hAnsi="Comic Sans MS"/>
          <w:color w:val="333333"/>
        </w:rPr>
        <w:t xml:space="preserve"> </w:t>
      </w:r>
      <w:r w:rsidRPr="00F62F52">
        <w:rPr>
          <w:rFonts w:ascii="Comic Sans MS" w:hAnsi="Comic Sans MS"/>
          <w:color w:val="333333"/>
        </w:rPr>
        <w:t xml:space="preserve">cyberbullying). </w:t>
      </w:r>
    </w:p>
    <w:p w:rsidR="001D35CE" w:rsidRPr="005F6E80" w:rsidRDefault="001D35CE" w:rsidP="005F6E80">
      <w:pPr>
        <w:pStyle w:val="NormalWeb"/>
        <w:shd w:val="clear" w:color="auto" w:fill="FFFFFF"/>
        <w:spacing w:before="0" w:beforeAutospacing="0" w:after="0" w:afterAutospacing="0" w:line="360" w:lineRule="atLeast"/>
        <w:ind w:left="735"/>
        <w:jc w:val="both"/>
        <w:rPr>
          <w:rFonts w:ascii="Comic Sans MS" w:hAnsi="Comic Sans MS"/>
          <w:color w:val="333333"/>
        </w:rPr>
      </w:pP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Supervision and monitoring of classrooms and school grounds. Teaching and ancillary staff are encouraged to be vigilant and report issues to relevant teachers. Supervision also applies to monitoring pupils’ use of communication technology within the school. (See Acceptable Usage Policy).</w:t>
      </w: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Development and promotion of an Anti-Bullying Pledge for the school-displayed publicly in classrooms and in common areas of the school.</w:t>
      </w: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The school’s Anti-Bullying Policy is discussed with pupils and all parent(s)/guardian(s) are given a copy as part of the Code of Behaviour of the school upon entry. It is also available on the school website.</w:t>
      </w: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lastRenderedPageBreak/>
        <w:t>The implementation of regular whole school awareness measures, including posters, competitions, group assemblies, Anti-Bullying week etc.</w:t>
      </w:r>
    </w:p>
    <w:p w:rsidR="001D35CE" w:rsidRPr="00F62F52" w:rsidRDefault="001D35CE" w:rsidP="00CE551A">
      <w:pPr>
        <w:pStyle w:val="NormalWeb"/>
        <w:numPr>
          <w:ilvl w:val="1"/>
          <w:numId w:val="1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Encourage a culture of telling, with particular emphasis on the importance of bystanders. In that way pupils gain confidence in ‘telling’. This confidence factor is of vital importance. It should be made clear to all pupils that when they report incidents of bullying they are not considered to be telling tales but are behaving responsibly.</w:t>
      </w:r>
    </w:p>
    <w:p w:rsidR="001D35CE" w:rsidRPr="00F62F52" w:rsidRDefault="001D35CE" w:rsidP="00CE551A">
      <w:pPr>
        <w:pStyle w:val="NormalWeb"/>
        <w:numPr>
          <w:ilvl w:val="1"/>
          <w:numId w:val="11"/>
        </w:numPr>
        <w:shd w:val="clear" w:color="auto" w:fill="FFFFFF"/>
        <w:spacing w:before="0" w:beforeAutospacing="0" w:after="240" w:afterAutospacing="0" w:line="360" w:lineRule="atLeast"/>
        <w:ind w:left="567" w:hanging="567"/>
        <w:jc w:val="both"/>
        <w:rPr>
          <w:rFonts w:ascii="Comic Sans MS" w:hAnsi="Comic Sans MS"/>
          <w:color w:val="333333"/>
        </w:rPr>
      </w:pPr>
      <w:r w:rsidRPr="00F62F52">
        <w:rPr>
          <w:rFonts w:ascii="Comic Sans MS" w:hAnsi="Comic Sans MS"/>
          <w:color w:val="333333"/>
        </w:rPr>
        <w:t>Ensuring that pupils know who to tell and how to tell, e.g.:</w:t>
      </w:r>
    </w:p>
    <w:p w:rsidR="001D35CE" w:rsidRPr="00F62F52" w:rsidRDefault="001D35CE" w:rsidP="00CE551A">
      <w:pPr>
        <w:pStyle w:val="NormalWeb"/>
        <w:numPr>
          <w:ilvl w:val="0"/>
          <w:numId w:val="12"/>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Direct approach to teacher at an appropriate time, for example after class.</w:t>
      </w:r>
    </w:p>
    <w:p w:rsidR="001D35CE" w:rsidRPr="00F62F52" w:rsidRDefault="001D35CE" w:rsidP="00CE551A">
      <w:pPr>
        <w:pStyle w:val="NormalWeb"/>
        <w:numPr>
          <w:ilvl w:val="0"/>
          <w:numId w:val="12"/>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Hand note in with homework.</w:t>
      </w:r>
    </w:p>
    <w:p w:rsidR="001D35CE" w:rsidRPr="00F62F52" w:rsidRDefault="001D35CE" w:rsidP="00CE551A">
      <w:pPr>
        <w:pStyle w:val="NormalWeb"/>
        <w:numPr>
          <w:ilvl w:val="0"/>
          <w:numId w:val="12"/>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Get a parent(s)/guardian(s) or friend to tell on your behalf.</w:t>
      </w:r>
    </w:p>
    <w:p w:rsidR="001D35CE" w:rsidRDefault="001D35CE" w:rsidP="00CE551A">
      <w:pPr>
        <w:pStyle w:val="NormalWeb"/>
        <w:numPr>
          <w:ilvl w:val="0"/>
          <w:numId w:val="12"/>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Ensure bystanders understand the importance of telling if they witness or know that bullying is taking place. All teachers will teach children to recognise bullying behaviour and encourage them to use their voice to say ‘no’ to such behaviour.</w:t>
      </w:r>
    </w:p>
    <w:p w:rsidR="001D35CE" w:rsidRDefault="001D35CE" w:rsidP="00CE551A">
      <w:pPr>
        <w:pStyle w:val="NormalWeb"/>
        <w:numPr>
          <w:ilvl w:val="0"/>
          <w:numId w:val="12"/>
        </w:numPr>
        <w:shd w:val="clear" w:color="auto" w:fill="FFFFFF"/>
        <w:spacing w:before="0" w:beforeAutospacing="0" w:after="240" w:afterAutospacing="0" w:line="360" w:lineRule="atLeast"/>
        <w:jc w:val="both"/>
        <w:rPr>
          <w:rFonts w:ascii="Comic Sans MS" w:hAnsi="Comic Sans MS"/>
          <w:color w:val="333333"/>
        </w:rPr>
      </w:pPr>
      <w:r w:rsidRPr="005F6E80">
        <w:rPr>
          <w:rFonts w:ascii="Comic Sans MS" w:hAnsi="Comic Sans MS"/>
          <w:color w:val="333333"/>
        </w:rPr>
        <w:t>Identify clear protocols to encourage parent(s)/guardian(s) to approach the school if they suspect th</w:t>
      </w:r>
      <w:r>
        <w:rPr>
          <w:rFonts w:ascii="Comic Sans MS" w:hAnsi="Comic Sans MS"/>
          <w:color w:val="333333"/>
        </w:rPr>
        <w:t>at their child is being bullied.</w:t>
      </w:r>
    </w:p>
    <w:p w:rsidR="001D35CE" w:rsidRPr="00AF76FB" w:rsidRDefault="001D35CE" w:rsidP="00CE551A">
      <w:pPr>
        <w:pStyle w:val="NormalWeb"/>
        <w:numPr>
          <w:ilvl w:val="0"/>
          <w:numId w:val="23"/>
        </w:numPr>
        <w:shd w:val="clear" w:color="auto" w:fill="FFFFFF"/>
        <w:spacing w:before="0" w:beforeAutospacing="0" w:after="240" w:afterAutospacing="0" w:line="360" w:lineRule="atLeast"/>
        <w:jc w:val="both"/>
        <w:rPr>
          <w:rFonts w:ascii="Comic Sans MS" w:hAnsi="Comic Sans MS"/>
          <w:color w:val="333333"/>
        </w:rPr>
      </w:pPr>
      <w:r>
        <w:rPr>
          <w:rFonts w:ascii="Comic Sans MS" w:hAnsi="Comic Sans MS"/>
          <w:color w:val="333333"/>
        </w:rPr>
        <w:t xml:space="preserve">   </w:t>
      </w:r>
      <w:r w:rsidRPr="00AF76FB">
        <w:rPr>
          <w:rFonts w:ascii="Comic Sans MS" w:hAnsi="Comic Sans MS"/>
          <w:color w:val="333333"/>
        </w:rPr>
        <w:t>Ensuring that children and parents acce</w:t>
      </w:r>
      <w:r>
        <w:rPr>
          <w:rFonts w:ascii="Comic Sans MS" w:hAnsi="Comic Sans MS"/>
          <w:color w:val="333333"/>
        </w:rPr>
        <w:t xml:space="preserve">pt the Acceptable Use Policy of </w:t>
      </w:r>
      <w:r w:rsidRPr="00AF76FB">
        <w:rPr>
          <w:rFonts w:ascii="Comic Sans MS" w:hAnsi="Comic Sans MS"/>
          <w:color w:val="333333"/>
        </w:rPr>
        <w:t>the school.</w:t>
      </w:r>
    </w:p>
    <w:p w:rsidR="001D35CE"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w:t>
      </w:r>
      <w:r w:rsidRPr="00F62F52">
        <w:rPr>
          <w:rFonts w:ascii="Comic Sans MS" w:hAnsi="Comic Sans MS"/>
          <w:b/>
          <w:bCs/>
          <w:i/>
          <w:iCs/>
          <w:color w:val="333333"/>
        </w:rPr>
        <w:t>Implementation of curriculum</w:t>
      </w:r>
    </w:p>
    <w:p w:rsidR="001D35CE" w:rsidRDefault="001D35CE" w:rsidP="00CE551A">
      <w:pPr>
        <w:pStyle w:val="NormalWeb"/>
        <w:numPr>
          <w:ilvl w:val="0"/>
          <w:numId w:val="13"/>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The implementation of the SPHE curriculum, according to our school plan, including the RSE and Stay Safe Programmes.</w:t>
      </w:r>
    </w:p>
    <w:p w:rsidR="001D35CE" w:rsidRDefault="001D35CE" w:rsidP="00CE551A">
      <w:pPr>
        <w:pStyle w:val="NormalWeb"/>
        <w:numPr>
          <w:ilvl w:val="0"/>
          <w:numId w:val="13"/>
        </w:numPr>
        <w:shd w:val="clear" w:color="auto" w:fill="FFFFFF"/>
        <w:spacing w:before="0" w:beforeAutospacing="0" w:after="240" w:afterAutospacing="0" w:line="360" w:lineRule="atLeast"/>
        <w:jc w:val="both"/>
        <w:rPr>
          <w:rFonts w:ascii="Comic Sans MS" w:hAnsi="Comic Sans MS"/>
          <w:color w:val="333333"/>
        </w:rPr>
      </w:pPr>
      <w:r w:rsidRPr="005F6E80">
        <w:rPr>
          <w:rFonts w:ascii="Comic Sans MS" w:hAnsi="Comic Sans MS"/>
          <w:color w:val="333333"/>
        </w:rPr>
        <w:t>School wide delivery of lessons on bullying from evidence based programmes, e.g. Stay Safe Programme and The Walk Tall Programme (integrated); cyberbullying (</w:t>
      </w:r>
      <w:proofErr w:type="spellStart"/>
      <w:r w:rsidRPr="005F6E80">
        <w:rPr>
          <w:rFonts w:ascii="Comic Sans MS" w:hAnsi="Comic Sans MS"/>
          <w:color w:val="333333"/>
        </w:rPr>
        <w:t>Webwise</w:t>
      </w:r>
      <w:proofErr w:type="spellEnd"/>
      <w:r w:rsidRPr="005F6E80">
        <w:rPr>
          <w:rFonts w:ascii="Comic Sans MS" w:hAnsi="Comic Sans MS"/>
          <w:color w:val="333333"/>
        </w:rPr>
        <w:t xml:space="preserve"> teachers’ resources)</w:t>
      </w:r>
    </w:p>
    <w:p w:rsidR="001D35CE" w:rsidRPr="005F6E80" w:rsidRDefault="001D35CE" w:rsidP="00CE551A">
      <w:pPr>
        <w:pStyle w:val="NormalWeb"/>
        <w:numPr>
          <w:ilvl w:val="0"/>
          <w:numId w:val="13"/>
        </w:numPr>
        <w:shd w:val="clear" w:color="auto" w:fill="FFFFFF"/>
        <w:spacing w:before="0" w:beforeAutospacing="0" w:after="240" w:afterAutospacing="0" w:line="360" w:lineRule="atLeast"/>
        <w:jc w:val="both"/>
        <w:rPr>
          <w:rFonts w:ascii="Comic Sans MS" w:hAnsi="Comic Sans MS"/>
          <w:color w:val="333333"/>
        </w:rPr>
      </w:pPr>
      <w:r w:rsidRPr="005F6E80">
        <w:rPr>
          <w:rFonts w:ascii="Comic Sans MS" w:hAnsi="Comic Sans MS"/>
          <w:color w:val="333333"/>
        </w:rPr>
        <w:t>The school will specifically consider the additional needs of SEN pupils with regard to programme implementation and the development of skills and strategies to enable all pupils to respond appropriately.</w:t>
      </w: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b/>
          <w:bCs/>
          <w:i/>
          <w:iCs/>
          <w:color w:val="333333"/>
        </w:rPr>
      </w:pPr>
    </w:p>
    <w:p w:rsidR="001D35CE" w:rsidRPr="00F62F52" w:rsidRDefault="001D35CE" w:rsidP="00B01AF3">
      <w:pPr>
        <w:pStyle w:val="NormalWeb"/>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b/>
          <w:bCs/>
          <w:i/>
          <w:iCs/>
          <w:color w:val="333333"/>
        </w:rPr>
        <w:lastRenderedPageBreak/>
        <w:t>Reporting bullying behaviour</w:t>
      </w:r>
    </w:p>
    <w:p w:rsidR="001D35CE" w:rsidRPr="00F62F52" w:rsidRDefault="001D35CE" w:rsidP="00CE551A">
      <w:pPr>
        <w:pStyle w:val="NormalWeb"/>
        <w:numPr>
          <w:ilvl w:val="1"/>
          <w:numId w:val="14"/>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Pupils are encouraged to report bullying behaviour as soon as possible.</w:t>
      </w:r>
    </w:p>
    <w:p w:rsidR="001D35CE" w:rsidRPr="00F62F52" w:rsidRDefault="001D35CE" w:rsidP="00CE551A">
      <w:pPr>
        <w:pStyle w:val="NormalWeb"/>
        <w:numPr>
          <w:ilvl w:val="1"/>
          <w:numId w:val="14"/>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Any pupil or parent(s)/guardian(s) may bring a bullying incident to the attention of any teacher in the school.</w:t>
      </w:r>
    </w:p>
    <w:p w:rsidR="001D35CE" w:rsidRPr="00F62F52" w:rsidRDefault="001D35CE" w:rsidP="00CE551A">
      <w:pPr>
        <w:pStyle w:val="NormalWeb"/>
        <w:numPr>
          <w:ilvl w:val="1"/>
          <w:numId w:val="14"/>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All reports, including anonymous reports of bullying, will be investigated and dealt with by the relevant teacher.</w:t>
      </w:r>
    </w:p>
    <w:p w:rsidR="001D35CE" w:rsidRPr="00F62F52" w:rsidRDefault="001D35CE" w:rsidP="00CE551A">
      <w:pPr>
        <w:pStyle w:val="NormalWeb"/>
        <w:numPr>
          <w:ilvl w:val="1"/>
          <w:numId w:val="14"/>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Teaching and non-teach</w:t>
      </w:r>
      <w:r>
        <w:rPr>
          <w:rFonts w:ascii="Comic Sans MS" w:hAnsi="Comic Sans MS"/>
          <w:color w:val="333333"/>
        </w:rPr>
        <w:t>ing staff such as secretaries, Special Needs A</w:t>
      </w:r>
      <w:r w:rsidRPr="00F62F52">
        <w:rPr>
          <w:rFonts w:ascii="Comic Sans MS" w:hAnsi="Comic Sans MS"/>
          <w:color w:val="333333"/>
        </w:rPr>
        <w:t>ssistants (SNAs), caretaker, cleaners must report any incidents of bullying behaviour witnessed by them, or mentioned to them, to the relevant teacher.</w:t>
      </w:r>
    </w:p>
    <w:p w:rsidR="001D35CE" w:rsidRPr="00F62F52" w:rsidRDefault="001D35CE" w:rsidP="00AF76FB">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w:t>
      </w:r>
      <w:r w:rsidRPr="00F62F52">
        <w:rPr>
          <w:rFonts w:ascii="Comic Sans MS" w:hAnsi="Comic Sans MS"/>
          <w:b/>
          <w:bCs/>
          <w:i/>
          <w:iCs/>
          <w:color w:val="333333"/>
        </w:rPr>
        <w:t>Investigating and dealing with incidents</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In investigating and dealing with bullying, the (relevant) teacher will exercise his/her professional judgement to determine whether bullying has occurred and how best the situation might be resolved.</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Parent(s)/guardian(s) and pupils are required to co-operate with any investigation and assist the school in resolving any issues and restoring, as far as is practicable, the relationships of the parties involved as quickly as possible.</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Teachers should take a calm, unemotional problem-solving approach.</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Where possible incidents should be investigated outside the classroom to ensure the privacy of all involved.</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All interviews should be conducted with sensitivity and with due regard to the rights of all pupils concerned. Pupils who are not directly involved can also provide very useful information in this way.</w:t>
      </w:r>
    </w:p>
    <w:p w:rsidR="001D35CE" w:rsidRDefault="001D35CE" w:rsidP="00CE551A">
      <w:pPr>
        <w:pStyle w:val="NormalWeb"/>
        <w:numPr>
          <w:ilvl w:val="1"/>
          <w:numId w:val="15"/>
        </w:numPr>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color w:val="333333"/>
        </w:rPr>
        <w:t>When analysing incidents of bullying behaviour, the relevant teacher should seek answers to questions of</w:t>
      </w:r>
      <w:r w:rsidRPr="00F62F52">
        <w:rPr>
          <w:rStyle w:val="apple-converted-space"/>
          <w:rFonts w:ascii="Comic Sans MS" w:hAnsi="Comic Sans MS"/>
          <w:color w:val="333333"/>
        </w:rPr>
        <w:t> </w:t>
      </w:r>
      <w:r w:rsidRPr="00F62F52">
        <w:rPr>
          <w:rFonts w:ascii="Comic Sans MS" w:hAnsi="Comic Sans MS"/>
          <w:i/>
          <w:iCs/>
          <w:color w:val="333333"/>
        </w:rPr>
        <w:t>what, where, when, who and why.</w:t>
      </w:r>
      <w:r w:rsidRPr="00F62F52">
        <w:rPr>
          <w:rStyle w:val="apple-converted-space"/>
          <w:rFonts w:ascii="Comic Sans MS" w:hAnsi="Comic Sans MS"/>
          <w:color w:val="333333"/>
        </w:rPr>
        <w:t> </w:t>
      </w:r>
      <w:r w:rsidRPr="00F62F52">
        <w:rPr>
          <w:rFonts w:ascii="Comic Sans MS" w:hAnsi="Comic Sans MS"/>
          <w:color w:val="333333"/>
        </w:rPr>
        <w:t>This should be done in a calm manner, setting an example in dealing effectively with conflict in a non-aggressive manner. Teachers who are investigating bullying behaviour should keep a written record of their discussions with those involved.</w:t>
      </w:r>
    </w:p>
    <w:p w:rsidR="001D35CE" w:rsidRDefault="001D35CE" w:rsidP="00AF76FB">
      <w:pPr>
        <w:pStyle w:val="NormalWeb"/>
        <w:shd w:val="clear" w:color="auto" w:fill="FFFFFF"/>
        <w:spacing w:before="0" w:beforeAutospacing="0" w:after="0" w:afterAutospacing="0" w:line="360" w:lineRule="atLeast"/>
        <w:jc w:val="both"/>
        <w:rPr>
          <w:rFonts w:ascii="Comic Sans MS" w:hAnsi="Comic Sans MS"/>
          <w:color w:val="333333"/>
        </w:rPr>
      </w:pPr>
    </w:p>
    <w:p w:rsidR="001D35CE" w:rsidRPr="00F62F52" w:rsidRDefault="001D35CE" w:rsidP="00AF76FB">
      <w:pPr>
        <w:pStyle w:val="NormalWeb"/>
        <w:shd w:val="clear" w:color="auto" w:fill="FFFFFF"/>
        <w:spacing w:before="0" w:beforeAutospacing="0" w:after="0" w:afterAutospacing="0" w:line="360" w:lineRule="atLeast"/>
        <w:jc w:val="both"/>
        <w:rPr>
          <w:rFonts w:ascii="Comic Sans MS" w:hAnsi="Comic Sans MS"/>
          <w:color w:val="333333"/>
        </w:rPr>
      </w:pP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lastRenderedPageBreak/>
        <w:t>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It is school policy to request the assistance of another staff member in such investigations.</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Each member of a group should be supported through the possible pressures that may face them from the other members of the group after the interview by the teacher;</w:t>
      </w:r>
    </w:p>
    <w:p w:rsidR="001D35CE" w:rsidRPr="00F62F52" w:rsidRDefault="001D35CE" w:rsidP="00CE551A">
      <w:pPr>
        <w:pStyle w:val="NormalWeb"/>
        <w:numPr>
          <w:ilvl w:val="0"/>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It may also be helpful to ask those involved to write down their account of the incident(s) (if appropriate).</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In cases where it has been determined by the relevant teacher that bullying behaviour has occurred, the parent(s)/guardian(s) of the parties involved will be contacted at an early stage to inform them of the matter and explain the actions being taken (by reference to the school policy). The school will give parent(s)/guardian(s) an opportunity to discuss ways in which they can reinforce or support the actions being taken by the school and the supports provided to the pupils.</w:t>
      </w:r>
    </w:p>
    <w:p w:rsidR="001D35CE" w:rsidRPr="00F62F52" w:rsidRDefault="001D35CE" w:rsidP="00CE551A">
      <w:pPr>
        <w:pStyle w:val="NormalWeb"/>
        <w:numPr>
          <w:ilvl w:val="1"/>
          <w:numId w:val="15"/>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It must also be made clear to all involved (each set of pupils and parent(s)/guardian(s)) that in any situation where disciplinary sanctions are required, this is a private matter between the pupil being disciplined, his or her parent(s)/guardian(s) and the school.</w:t>
      </w:r>
    </w:p>
    <w:p w:rsidR="001D35CE"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w:t>
      </w:r>
    </w:p>
    <w:p w:rsidR="001D35CE"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Pr="00F62F52"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Pr="00F62F52"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lastRenderedPageBreak/>
        <w:t>The following steps are taken in dealing with bullying behaviour:</w:t>
      </w:r>
    </w:p>
    <w:p w:rsidR="001D35CE" w:rsidRPr="00F62F52" w:rsidRDefault="001D35CE" w:rsidP="00CE551A">
      <w:pPr>
        <w:pStyle w:val="NormalWeb"/>
        <w:numPr>
          <w:ilvl w:val="1"/>
          <w:numId w:val="16"/>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xml:space="preserve">In </w:t>
      </w:r>
      <w:proofErr w:type="spellStart"/>
      <w:r>
        <w:rPr>
          <w:rFonts w:ascii="Comic Sans MS" w:hAnsi="Comic Sans MS"/>
          <w:color w:val="333333"/>
        </w:rPr>
        <w:t>Donagh</w:t>
      </w:r>
      <w:proofErr w:type="spellEnd"/>
      <w:r>
        <w:rPr>
          <w:rFonts w:ascii="Comic Sans MS" w:hAnsi="Comic Sans MS"/>
          <w:color w:val="333333"/>
        </w:rPr>
        <w:t xml:space="preserve"> N.S., </w:t>
      </w:r>
      <w:r w:rsidRPr="00F62F52">
        <w:rPr>
          <w:rFonts w:ascii="Comic Sans MS" w:hAnsi="Comic Sans MS"/>
          <w:color w:val="333333"/>
        </w:rPr>
        <w:t>we try to enable those involved to engage in a mediated conversation, the purpose of which is to allow for the victim to have a voice and the perpetrator to understand the consequences of their actions.  All staff will be made aware of the importance of this practice.</w:t>
      </w:r>
    </w:p>
    <w:p w:rsidR="001D35CE" w:rsidRPr="00F62F52" w:rsidRDefault="001D35CE" w:rsidP="00CE551A">
      <w:pPr>
        <w:pStyle w:val="NormalWeb"/>
        <w:numPr>
          <w:ilvl w:val="1"/>
          <w:numId w:val="16"/>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A verbal warning is given to the perpetrator to stop the offending behaviour. This is done in the presence of the perpetrator’s parent(s), the Principal and another teacher. The perpetrator is requested to apologise to the victim in the presence of the Principal and another teacher and to give an assurance that the offending behaviour will stop.</w:t>
      </w:r>
    </w:p>
    <w:p w:rsidR="001D35CE" w:rsidRPr="00F62F52" w:rsidRDefault="001D35CE" w:rsidP="00CE551A">
      <w:pPr>
        <w:pStyle w:val="NormalWeb"/>
        <w:numPr>
          <w:ilvl w:val="1"/>
          <w:numId w:val="16"/>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There may be loss of specific privileges which may include the following: exclusion from break/lunchtime play for a specific number of days; parents may be requested to escort their child to and from school.</w:t>
      </w:r>
    </w:p>
    <w:p w:rsidR="001D35CE" w:rsidRPr="00F62F52" w:rsidRDefault="001D35CE" w:rsidP="00CE551A">
      <w:pPr>
        <w:pStyle w:val="NormalWeb"/>
        <w:numPr>
          <w:ilvl w:val="1"/>
          <w:numId w:val="16"/>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If bullying reoccurs, it may be deemed necessary to have the perpetrator sign a contract of agreement to stop the bullying behaviour. This would also be signed by the parent(s). The contract will be monitored regularly by the Principal with the assistance of the class teacher and another member of staff to see that the situation is resolved.</w:t>
      </w:r>
    </w:p>
    <w:p w:rsidR="001D35CE" w:rsidRPr="00F62F52" w:rsidRDefault="001D35CE" w:rsidP="00CE551A">
      <w:pPr>
        <w:pStyle w:val="NormalWeb"/>
        <w:numPr>
          <w:ilvl w:val="1"/>
          <w:numId w:val="16"/>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If after the above, the bullying behaviour reoccurs a formal meeting of t</w:t>
      </w:r>
      <w:r>
        <w:rPr>
          <w:rFonts w:ascii="Comic Sans MS" w:hAnsi="Comic Sans MS"/>
          <w:color w:val="333333"/>
        </w:rPr>
        <w:t>he perpetrator, his/her parents</w:t>
      </w:r>
      <w:r w:rsidRPr="00F62F52">
        <w:rPr>
          <w:rFonts w:ascii="Comic Sans MS" w:hAnsi="Comic Sans MS"/>
          <w:color w:val="333333"/>
        </w:rPr>
        <w:t>/guardians, the Principal and Chairperson of the Board of Management will be held and a formal suspension may occur.  The Chairperson has the authority to enact an immediate suspension. Alternatively, in certain circumstances he/she may issue a final Chairperson’s warning to the perpetrator. </w:t>
      </w:r>
    </w:p>
    <w:p w:rsidR="001D35CE" w:rsidRPr="00F62F52" w:rsidRDefault="001D35CE" w:rsidP="00CE551A">
      <w:pPr>
        <w:pStyle w:val="NormalWeb"/>
        <w:numPr>
          <w:ilvl w:val="1"/>
          <w:numId w:val="16"/>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While the school supports parents and pupils in dealing with issues that arise outside of school, parents should be aware that the school is limited in its power to deal fully with issues that arise while the children are not under our care.</w:t>
      </w: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color w:val="333333"/>
        </w:rPr>
      </w:pP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b/>
          <w:bCs/>
          <w:color w:val="333333"/>
        </w:rPr>
      </w:pP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b/>
          <w:bCs/>
          <w:color w:val="333333"/>
        </w:rPr>
      </w:pP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b/>
          <w:bCs/>
          <w:color w:val="333333"/>
        </w:rPr>
      </w:pP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b/>
          <w:bCs/>
          <w:color w:val="333333"/>
        </w:rPr>
      </w:pPr>
    </w:p>
    <w:p w:rsidR="001D35CE" w:rsidRDefault="001D35CE" w:rsidP="00B01AF3">
      <w:pPr>
        <w:pStyle w:val="NormalWeb"/>
        <w:shd w:val="clear" w:color="auto" w:fill="FFFFFF"/>
        <w:spacing w:before="0" w:beforeAutospacing="0" w:after="0" w:afterAutospacing="0" w:line="360" w:lineRule="atLeast"/>
        <w:jc w:val="both"/>
        <w:rPr>
          <w:rFonts w:ascii="Comic Sans MS" w:hAnsi="Comic Sans MS"/>
          <w:b/>
          <w:bCs/>
          <w:color w:val="333333"/>
        </w:rPr>
      </w:pPr>
    </w:p>
    <w:p w:rsidR="001D35CE" w:rsidRPr="00F62F52" w:rsidRDefault="001D35CE" w:rsidP="00B01AF3">
      <w:pPr>
        <w:pStyle w:val="NormalWeb"/>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b/>
          <w:bCs/>
          <w:color w:val="333333"/>
        </w:rPr>
        <w:lastRenderedPageBreak/>
        <w:t>Follow up and recording</w:t>
      </w:r>
    </w:p>
    <w:p w:rsidR="001D35CE" w:rsidRDefault="001D35CE" w:rsidP="00CE551A">
      <w:pPr>
        <w:pStyle w:val="NormalWeb"/>
        <w:numPr>
          <w:ilvl w:val="1"/>
          <w:numId w:val="17"/>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In determining whether a bullying case has been adequately and appropriately addressed the relevant teacher must, as part of his/her professional judgement, take the following factors into account:</w:t>
      </w:r>
    </w:p>
    <w:p w:rsidR="001D35CE" w:rsidRPr="005F6E80" w:rsidRDefault="001D35CE" w:rsidP="00CE551A">
      <w:pPr>
        <w:pStyle w:val="NormalWeb"/>
        <w:numPr>
          <w:ilvl w:val="2"/>
          <w:numId w:val="17"/>
        </w:numPr>
        <w:shd w:val="clear" w:color="auto" w:fill="FFFFFF"/>
        <w:spacing w:before="0" w:beforeAutospacing="0" w:after="240" w:afterAutospacing="0" w:line="360" w:lineRule="atLeast"/>
        <w:jc w:val="both"/>
        <w:rPr>
          <w:rFonts w:ascii="Comic Sans MS" w:hAnsi="Comic Sans MS"/>
          <w:color w:val="333333"/>
        </w:rPr>
      </w:pPr>
      <w:r w:rsidRPr="005F6E80">
        <w:rPr>
          <w:rFonts w:ascii="Comic Sans MS" w:hAnsi="Comic Sans MS"/>
          <w:color w:val="333333"/>
        </w:rPr>
        <w:t>Whether the bullying behaviour has ceased;</w:t>
      </w:r>
    </w:p>
    <w:p w:rsidR="001D35CE" w:rsidRPr="00F62F52" w:rsidRDefault="001D35CE" w:rsidP="00CE551A">
      <w:pPr>
        <w:pStyle w:val="NormalWeb"/>
        <w:numPr>
          <w:ilvl w:val="2"/>
          <w:numId w:val="17"/>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Whether any issues between the parties have been resolved as far as is practicable;</w:t>
      </w:r>
    </w:p>
    <w:p w:rsidR="001D35CE" w:rsidRPr="00F62F52" w:rsidRDefault="001D35CE" w:rsidP="00CE551A">
      <w:pPr>
        <w:pStyle w:val="NormalWeb"/>
        <w:numPr>
          <w:ilvl w:val="2"/>
          <w:numId w:val="17"/>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Whether the relationships between the parties have been restored as far as is practicable;</w:t>
      </w:r>
    </w:p>
    <w:p w:rsidR="001D35CE" w:rsidRPr="00F62F52" w:rsidRDefault="001D35CE" w:rsidP="00CE551A">
      <w:pPr>
        <w:pStyle w:val="NormalWeb"/>
        <w:numPr>
          <w:ilvl w:val="2"/>
          <w:numId w:val="17"/>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Any feedback received from the parties involved, their</w:t>
      </w:r>
      <w:r>
        <w:rPr>
          <w:rFonts w:ascii="Comic Sans MS" w:hAnsi="Comic Sans MS"/>
          <w:color w:val="333333"/>
        </w:rPr>
        <w:t xml:space="preserve"> parent(s)/guardian(s)s or the S</w:t>
      </w:r>
      <w:r w:rsidRPr="00F62F52">
        <w:rPr>
          <w:rFonts w:ascii="Comic Sans MS" w:hAnsi="Comic Sans MS"/>
          <w:color w:val="333333"/>
        </w:rPr>
        <w:t>chool Principal or Deputy Principal</w:t>
      </w:r>
    </w:p>
    <w:p w:rsidR="001D35CE" w:rsidRPr="00F62F52" w:rsidRDefault="001D35CE" w:rsidP="00CE551A">
      <w:pPr>
        <w:pStyle w:val="NormalWeb"/>
        <w:numPr>
          <w:ilvl w:val="1"/>
          <w:numId w:val="17"/>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Follow-up meetings with the relevant parties involved should be arranged separately with a view to possibly bringing them together at a later date if the pupil who has been bullied is ready and agreeable.</w:t>
      </w:r>
    </w:p>
    <w:p w:rsidR="001D35CE" w:rsidRPr="00F62F52" w:rsidRDefault="001D35CE" w:rsidP="00CE551A">
      <w:pPr>
        <w:pStyle w:val="NormalWeb"/>
        <w:numPr>
          <w:ilvl w:val="1"/>
          <w:numId w:val="17"/>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Where a parent(s)/guardian(s) is not satisfied that the school has dealt with a bullying case in accordance with these procedures, the parent(s)/guardian(s) will be referred, as appropriate, to the school’s complaints procedures.</w:t>
      </w:r>
    </w:p>
    <w:p w:rsidR="001D35CE" w:rsidRPr="00F62F52" w:rsidRDefault="001D35CE" w:rsidP="00CE551A">
      <w:pPr>
        <w:pStyle w:val="NormalWeb"/>
        <w:numPr>
          <w:ilvl w:val="1"/>
          <w:numId w:val="17"/>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In the event that a parent(s)/guardian(s) has exhausted the school's complaints procedures and is still not satisfied, the school will advise the parent(s)/guardian(s) of their right to make a complaint to the Ombudsman for Children.</w:t>
      </w: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w:t>
      </w:r>
    </w:p>
    <w:p w:rsidR="001D35CE" w:rsidRPr="00F62F52"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b/>
          <w:bCs/>
          <w:color w:val="333333"/>
        </w:rPr>
        <w:lastRenderedPageBreak/>
        <w:t>Recording of bullying behaviour</w:t>
      </w:r>
    </w:p>
    <w:p w:rsidR="001D35CE" w:rsidRPr="00F62F52" w:rsidRDefault="001D35CE" w:rsidP="00B01AF3">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It is important that all recording of bullying incidents is done in an objective and factual manner. This school’s procedures for noting and reporting bullying behaviour are as follows:</w:t>
      </w:r>
    </w:p>
    <w:p w:rsidR="001D35CE" w:rsidRPr="00F62F52" w:rsidRDefault="001D35CE" w:rsidP="005F6E80">
      <w:pPr>
        <w:pStyle w:val="NormalWeb"/>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w:t>
      </w:r>
      <w:r w:rsidRPr="00F62F52">
        <w:rPr>
          <w:rFonts w:ascii="Comic Sans MS" w:hAnsi="Comic Sans MS"/>
          <w:b/>
          <w:bCs/>
          <w:i/>
          <w:iCs/>
          <w:color w:val="333333"/>
        </w:rPr>
        <w:t>Informal- pre-determination that bullying has occurred</w:t>
      </w:r>
    </w:p>
    <w:p w:rsidR="001D35CE" w:rsidRPr="00F62F52" w:rsidRDefault="001D35CE" w:rsidP="00CE551A">
      <w:pPr>
        <w:pStyle w:val="NormalWeb"/>
        <w:numPr>
          <w:ilvl w:val="1"/>
          <w:numId w:val="18"/>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xml:space="preserve">All staff </w:t>
      </w:r>
      <w:r>
        <w:rPr>
          <w:rFonts w:ascii="Comic Sans MS" w:hAnsi="Comic Sans MS"/>
          <w:color w:val="333333"/>
        </w:rPr>
        <w:t xml:space="preserve">will </w:t>
      </w:r>
      <w:r w:rsidRPr="00F62F52">
        <w:rPr>
          <w:rFonts w:ascii="Comic Sans MS" w:hAnsi="Comic Sans MS"/>
          <w:color w:val="333333"/>
        </w:rPr>
        <w:t>keep a written record of any incidents witnessed by them or notified to them. We use an incident book for use of teacher on the playground. The Principal also has a book for reporting of incidents other than those recorded in the playground book. All incidents should be reported to the relevant teacher.</w:t>
      </w:r>
    </w:p>
    <w:p w:rsidR="001D35CE" w:rsidRPr="00F62F52" w:rsidRDefault="001D35CE" w:rsidP="00CE551A">
      <w:pPr>
        <w:pStyle w:val="NormalWeb"/>
        <w:numPr>
          <w:ilvl w:val="1"/>
          <w:numId w:val="18"/>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While all reports, including anonymous reports of bullying must be investigated and dealt with by the relevant teacher, the relevant teacher must keep a written record of the reports, the actions taken and any discussions with those involved regarding same.</w:t>
      </w:r>
    </w:p>
    <w:p w:rsidR="001D35CE" w:rsidRPr="00F62F52" w:rsidRDefault="001D35CE" w:rsidP="00CE551A">
      <w:pPr>
        <w:pStyle w:val="NormalWeb"/>
        <w:numPr>
          <w:ilvl w:val="1"/>
          <w:numId w:val="18"/>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The relevant teacher must inform the Principal of all incidents being investigated.</w:t>
      </w:r>
    </w:p>
    <w:p w:rsidR="001D35CE" w:rsidRPr="005F6E80" w:rsidRDefault="001D35CE" w:rsidP="00AF76FB">
      <w:pPr>
        <w:pStyle w:val="NormalWeb"/>
        <w:shd w:val="clear" w:color="auto" w:fill="FFFFFF"/>
        <w:spacing w:before="0" w:beforeAutospacing="0" w:after="240" w:afterAutospacing="0" w:line="360" w:lineRule="atLeast"/>
        <w:jc w:val="both"/>
        <w:rPr>
          <w:rFonts w:ascii="Comic Sans MS" w:hAnsi="Comic Sans MS"/>
          <w:b/>
          <w:color w:val="333333"/>
        </w:rPr>
      </w:pPr>
      <w:r w:rsidRPr="00F62F52">
        <w:rPr>
          <w:rFonts w:ascii="Comic Sans MS" w:hAnsi="Comic Sans MS"/>
          <w:color w:val="333333"/>
        </w:rPr>
        <w:t> </w:t>
      </w:r>
      <w:r w:rsidRPr="005F6E80">
        <w:rPr>
          <w:rFonts w:ascii="Comic Sans MS" w:hAnsi="Comic Sans MS"/>
          <w:b/>
          <w:bCs/>
          <w:i/>
          <w:iCs/>
          <w:color w:val="333333"/>
        </w:rPr>
        <w:t>Formal Stage 1-determination that bullying has occurred</w:t>
      </w:r>
    </w:p>
    <w:p w:rsidR="001D35CE" w:rsidRPr="00F62F52" w:rsidRDefault="001D35CE" w:rsidP="00CE551A">
      <w:pPr>
        <w:pStyle w:val="NormalWeb"/>
        <w:numPr>
          <w:ilvl w:val="1"/>
          <w:numId w:val="19"/>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If it is established by the relevant teacher that bullying has occurred, the relevant teacher must keep appropriate written records which will assist his/her efforts to resolve the issues and restore, as far as is practicable, the relationships of the parties involved.</w:t>
      </w:r>
    </w:p>
    <w:p w:rsidR="001D35CE" w:rsidRPr="00F62F52" w:rsidRDefault="001D35CE" w:rsidP="00CE551A">
      <w:pPr>
        <w:pStyle w:val="NormalWeb"/>
        <w:numPr>
          <w:ilvl w:val="1"/>
          <w:numId w:val="19"/>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The school has decided that, at the end of each school year, any written records pertaining to a class will be passed on to the next class teacher with the children’s files.</w:t>
      </w: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b/>
          <w:bCs/>
          <w:i/>
          <w:iC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b/>
          <w:bCs/>
          <w:i/>
          <w:iC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b/>
          <w:bCs/>
          <w:i/>
          <w:iC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b/>
          <w:bCs/>
          <w:i/>
          <w:iCs/>
          <w:color w:val="333333"/>
        </w:rPr>
      </w:pPr>
    </w:p>
    <w:p w:rsidR="001D35CE" w:rsidRDefault="001D35CE" w:rsidP="005F6E80">
      <w:pPr>
        <w:pStyle w:val="NormalWeb"/>
        <w:shd w:val="clear" w:color="auto" w:fill="FFFFFF"/>
        <w:spacing w:before="0" w:beforeAutospacing="0" w:after="240" w:afterAutospacing="0" w:line="360" w:lineRule="atLeast"/>
        <w:jc w:val="both"/>
        <w:rPr>
          <w:rFonts w:ascii="Comic Sans MS" w:hAnsi="Comic Sans MS"/>
          <w:b/>
          <w:bCs/>
          <w:i/>
          <w:iCs/>
          <w:color w:val="333333"/>
        </w:rPr>
      </w:pPr>
    </w:p>
    <w:p w:rsidR="001D35CE" w:rsidRPr="005F6E80" w:rsidRDefault="001D35CE" w:rsidP="005F6E80">
      <w:pPr>
        <w:pStyle w:val="NormalWeb"/>
        <w:shd w:val="clear" w:color="auto" w:fill="FFFFFF"/>
        <w:spacing w:before="0" w:beforeAutospacing="0" w:after="240" w:afterAutospacing="0" w:line="360" w:lineRule="atLeast"/>
        <w:jc w:val="both"/>
        <w:rPr>
          <w:rFonts w:ascii="Comic Sans MS" w:hAnsi="Comic Sans MS"/>
          <w:b/>
          <w:color w:val="333333"/>
        </w:rPr>
      </w:pPr>
      <w:r w:rsidRPr="005F6E80">
        <w:rPr>
          <w:rFonts w:ascii="Comic Sans MS" w:hAnsi="Comic Sans MS"/>
          <w:b/>
          <w:bCs/>
          <w:i/>
          <w:iCs/>
          <w:color w:val="333333"/>
        </w:rPr>
        <w:lastRenderedPageBreak/>
        <w:t>Formal Stage 2-known as Appendix 3 (From DES Procedures)</w:t>
      </w:r>
    </w:p>
    <w:p w:rsidR="001D35CE" w:rsidRDefault="001D35CE" w:rsidP="00CE551A">
      <w:pPr>
        <w:pStyle w:val="NormalWeb"/>
        <w:numPr>
          <w:ilvl w:val="0"/>
          <w:numId w:val="20"/>
        </w:numPr>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color w:val="333333"/>
        </w:rPr>
        <w:t>The relevant teacher must use the recording template known</w:t>
      </w:r>
      <w:r w:rsidRPr="00F62F52">
        <w:rPr>
          <w:rStyle w:val="apple-converted-space"/>
          <w:rFonts w:ascii="Comic Sans MS" w:hAnsi="Comic Sans MS"/>
          <w:color w:val="333333"/>
        </w:rPr>
        <w:t> </w:t>
      </w:r>
      <w:r w:rsidRPr="00F62F52">
        <w:rPr>
          <w:rFonts w:ascii="Comic Sans MS" w:hAnsi="Comic Sans MS"/>
          <w:b/>
          <w:bCs/>
          <w:color w:val="333333"/>
        </w:rPr>
        <w:t>Appendix 3</w:t>
      </w:r>
      <w:r w:rsidRPr="00F62F52">
        <w:rPr>
          <w:rStyle w:val="apple-converted-space"/>
          <w:rFonts w:ascii="Comic Sans MS" w:hAnsi="Comic Sans MS"/>
          <w:b/>
          <w:bCs/>
          <w:color w:val="333333"/>
        </w:rPr>
        <w:t> </w:t>
      </w:r>
      <w:r w:rsidRPr="00F62F52">
        <w:rPr>
          <w:rFonts w:ascii="Comic Sans MS" w:hAnsi="Comic Sans MS"/>
          <w:color w:val="333333"/>
        </w:rPr>
        <w:t>to record the bullying behaviour. It will be used only in the following circumstances:</w:t>
      </w:r>
    </w:p>
    <w:p w:rsidR="001D35CE" w:rsidRPr="00F62F52" w:rsidRDefault="001D35CE" w:rsidP="005F6E80">
      <w:pPr>
        <w:pStyle w:val="NormalWeb"/>
        <w:shd w:val="clear" w:color="auto" w:fill="FFFFFF"/>
        <w:spacing w:before="0" w:beforeAutospacing="0" w:after="0" w:afterAutospacing="0" w:line="360" w:lineRule="atLeast"/>
        <w:jc w:val="both"/>
        <w:rPr>
          <w:rFonts w:ascii="Comic Sans MS" w:hAnsi="Comic Sans MS"/>
          <w:color w:val="333333"/>
        </w:rPr>
      </w:pPr>
    </w:p>
    <w:p w:rsidR="001D35CE" w:rsidRPr="00F62F52" w:rsidRDefault="001D35CE" w:rsidP="00CE551A">
      <w:pPr>
        <w:pStyle w:val="NormalWeb"/>
        <w:numPr>
          <w:ilvl w:val="0"/>
          <w:numId w:val="2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in cases where he/she considers that the bullying behaviour has not been adequately and appropriately addressed within 20 school days after he/she has determined that bullying behaviour occurred; and</w:t>
      </w:r>
    </w:p>
    <w:p w:rsidR="001D35CE" w:rsidRPr="00F62F52" w:rsidRDefault="001D35CE" w:rsidP="00CE551A">
      <w:pPr>
        <w:pStyle w:val="NormalWeb"/>
        <w:numPr>
          <w:ilvl w:val="0"/>
          <w:numId w:val="21"/>
        </w:numPr>
        <w:shd w:val="clear" w:color="auto" w:fill="FFFFFF"/>
        <w:spacing w:before="0" w:beforeAutospacing="0" w:after="240" w:afterAutospacing="0" w:line="360" w:lineRule="atLeast"/>
        <w:jc w:val="both"/>
        <w:rPr>
          <w:rFonts w:ascii="Comic Sans MS" w:hAnsi="Comic Sans MS"/>
          <w:color w:val="333333"/>
        </w:rPr>
      </w:pPr>
      <w:r w:rsidRPr="00F62F52">
        <w:rPr>
          <w:rFonts w:ascii="Comic Sans MS" w:hAnsi="Comic Sans MS"/>
          <w:color w:val="333333"/>
        </w:rPr>
        <w:t xml:space="preserve">Where the school has decided as part of its </w:t>
      </w:r>
      <w:r>
        <w:rPr>
          <w:rFonts w:ascii="Comic Sans MS" w:hAnsi="Comic Sans MS"/>
          <w:color w:val="333333"/>
        </w:rPr>
        <w:t>Anti-Bullying P</w:t>
      </w:r>
      <w:r w:rsidRPr="00F62F52">
        <w:rPr>
          <w:rFonts w:ascii="Comic Sans MS" w:hAnsi="Comic Sans MS"/>
          <w:color w:val="333333"/>
        </w:rPr>
        <w:t>olicy that in certain circumstances bullying behaviour must be recorded and reported immediately to the Principal or Deputy Principal as applicable. </w:t>
      </w:r>
    </w:p>
    <w:p w:rsidR="001D35CE" w:rsidRPr="00F62F52" w:rsidRDefault="001D35CE" w:rsidP="00B01AF3">
      <w:pPr>
        <w:pStyle w:val="NormalWeb"/>
        <w:shd w:val="clear" w:color="auto" w:fill="FFFFFF"/>
        <w:spacing w:before="0" w:beforeAutospacing="0" w:after="0" w:afterAutospacing="0" w:line="360" w:lineRule="atLeast"/>
        <w:jc w:val="both"/>
        <w:rPr>
          <w:rFonts w:ascii="Comic Sans MS" w:hAnsi="Comic Sans MS"/>
          <w:color w:val="333333"/>
        </w:rPr>
      </w:pPr>
      <w:r w:rsidRPr="00F62F52">
        <w:rPr>
          <w:rFonts w:ascii="Comic Sans MS" w:hAnsi="Comic Sans MS"/>
          <w:b/>
          <w:bCs/>
          <w:color w:val="333333"/>
        </w:rPr>
        <w:t>Established intervention strategies</w:t>
      </w:r>
    </w:p>
    <w:p w:rsidR="001D35CE" w:rsidRPr="00F62F52" w:rsidRDefault="001D35CE" w:rsidP="00CE551A">
      <w:pPr>
        <w:pStyle w:val="NormalWeb"/>
        <w:numPr>
          <w:ilvl w:val="1"/>
          <w:numId w:val="22"/>
        </w:numPr>
        <w:shd w:val="clear" w:color="auto" w:fill="FFFFFF"/>
        <w:spacing w:before="240" w:beforeAutospacing="0" w:after="0" w:afterAutospacing="0" w:line="276" w:lineRule="auto"/>
        <w:jc w:val="both"/>
        <w:rPr>
          <w:rFonts w:ascii="Comic Sans MS" w:hAnsi="Comic Sans MS"/>
          <w:color w:val="333333"/>
        </w:rPr>
      </w:pPr>
      <w:r w:rsidRPr="00F62F52">
        <w:rPr>
          <w:rFonts w:ascii="Comic Sans MS" w:hAnsi="Comic Sans MS"/>
          <w:color w:val="333333"/>
        </w:rPr>
        <w:t>Teacher conversations with pupils.</w:t>
      </w:r>
    </w:p>
    <w:p w:rsidR="001D35CE" w:rsidRPr="00F62F52" w:rsidRDefault="001D35CE" w:rsidP="00CE551A">
      <w:pPr>
        <w:pStyle w:val="NormalWeb"/>
        <w:numPr>
          <w:ilvl w:val="1"/>
          <w:numId w:val="22"/>
        </w:numPr>
        <w:shd w:val="clear" w:color="auto" w:fill="FFFFFF"/>
        <w:spacing w:before="240" w:beforeAutospacing="0" w:after="0" w:afterAutospacing="0" w:line="276" w:lineRule="auto"/>
        <w:jc w:val="both"/>
        <w:rPr>
          <w:rFonts w:ascii="Comic Sans MS" w:hAnsi="Comic Sans MS"/>
          <w:color w:val="333333"/>
        </w:rPr>
      </w:pPr>
      <w:r w:rsidRPr="00F62F52">
        <w:rPr>
          <w:rFonts w:ascii="Comic Sans MS" w:hAnsi="Comic Sans MS"/>
          <w:color w:val="333333"/>
        </w:rPr>
        <w:t>Negotiating agreements between pupils and following these up by monitoring progress. This can be on an informal basis or implemented through a more structured mediation process.</w:t>
      </w:r>
    </w:p>
    <w:p w:rsidR="001D35CE" w:rsidRPr="00F62F52" w:rsidRDefault="001D35CE" w:rsidP="00CE551A">
      <w:pPr>
        <w:pStyle w:val="NormalWeb"/>
        <w:numPr>
          <w:ilvl w:val="1"/>
          <w:numId w:val="22"/>
        </w:numPr>
        <w:shd w:val="clear" w:color="auto" w:fill="FFFFFF"/>
        <w:spacing w:before="240" w:beforeAutospacing="0" w:after="0" w:afterAutospacing="0" w:line="276" w:lineRule="auto"/>
        <w:jc w:val="both"/>
        <w:rPr>
          <w:rFonts w:ascii="Comic Sans MS" w:hAnsi="Comic Sans MS"/>
          <w:color w:val="333333"/>
        </w:rPr>
      </w:pPr>
      <w:r w:rsidRPr="00F62F52">
        <w:rPr>
          <w:rFonts w:ascii="Comic Sans MS" w:hAnsi="Comic Sans MS"/>
          <w:color w:val="333333"/>
        </w:rPr>
        <w:t>Working with parent(s)/guardian(s)s to support school interventions</w:t>
      </w:r>
    </w:p>
    <w:p w:rsidR="001D35CE" w:rsidRPr="00F62F52" w:rsidRDefault="001D35CE" w:rsidP="00CE551A">
      <w:pPr>
        <w:pStyle w:val="NormalWeb"/>
        <w:numPr>
          <w:ilvl w:val="1"/>
          <w:numId w:val="22"/>
        </w:numPr>
        <w:shd w:val="clear" w:color="auto" w:fill="FFFFFF"/>
        <w:spacing w:before="240" w:beforeAutospacing="0" w:after="0" w:afterAutospacing="0" w:line="276" w:lineRule="auto"/>
        <w:jc w:val="both"/>
        <w:rPr>
          <w:rFonts w:ascii="Comic Sans MS" w:hAnsi="Comic Sans MS"/>
          <w:color w:val="333333"/>
        </w:rPr>
      </w:pPr>
      <w:r w:rsidRPr="00F62F52">
        <w:rPr>
          <w:rFonts w:ascii="Comic Sans MS" w:hAnsi="Comic Sans MS"/>
          <w:color w:val="333333"/>
        </w:rPr>
        <w:t>Circle Time and similar strategies in order to address issues.</w:t>
      </w:r>
    </w:p>
    <w:p w:rsidR="001D35CE" w:rsidRPr="00F62F52" w:rsidRDefault="001D35CE" w:rsidP="00CE551A">
      <w:pPr>
        <w:pStyle w:val="NormalWeb"/>
        <w:numPr>
          <w:ilvl w:val="1"/>
          <w:numId w:val="22"/>
        </w:numPr>
        <w:shd w:val="clear" w:color="auto" w:fill="FFFFFF"/>
        <w:spacing w:before="240" w:beforeAutospacing="0" w:after="0" w:afterAutospacing="0" w:line="276" w:lineRule="auto"/>
        <w:jc w:val="both"/>
        <w:rPr>
          <w:rFonts w:ascii="Comic Sans MS" w:hAnsi="Comic Sans MS"/>
          <w:color w:val="333333"/>
        </w:rPr>
      </w:pPr>
      <w:r w:rsidRPr="00F62F52">
        <w:rPr>
          <w:rFonts w:ascii="Comic Sans MS" w:hAnsi="Comic Sans MS"/>
          <w:color w:val="333333"/>
        </w:rPr>
        <w:t>Anti-bullying programme and awareness-raising throughout the school year.</w:t>
      </w:r>
    </w:p>
    <w:p w:rsidR="001D35CE" w:rsidRDefault="001D35CE" w:rsidP="00B01AF3">
      <w:pPr>
        <w:jc w:val="both"/>
        <w:rPr>
          <w:rFonts w:ascii="Comic Sans MS" w:hAnsi="Comic Sans MS"/>
          <w:b/>
        </w:rPr>
      </w:pPr>
    </w:p>
    <w:p w:rsidR="001D35CE" w:rsidRPr="00F62F52" w:rsidRDefault="001D35CE" w:rsidP="00B01AF3">
      <w:pPr>
        <w:jc w:val="both"/>
        <w:rPr>
          <w:rFonts w:ascii="Comic Sans MS" w:hAnsi="Comic Sans MS"/>
          <w:b/>
        </w:rPr>
      </w:pPr>
      <w:r w:rsidRPr="00F62F52">
        <w:rPr>
          <w:rFonts w:ascii="Comic Sans MS" w:hAnsi="Comic Sans MS"/>
          <w:b/>
        </w:rPr>
        <w:t>Supervision and Monitoring of Pupils</w:t>
      </w:r>
    </w:p>
    <w:p w:rsidR="001D35CE" w:rsidRPr="00F62F52" w:rsidRDefault="001D35CE" w:rsidP="00B01AF3">
      <w:pPr>
        <w:jc w:val="both"/>
        <w:rPr>
          <w:rFonts w:ascii="Comic Sans MS" w:hAnsi="Comic Sans MS"/>
        </w:rPr>
      </w:pPr>
      <w:r w:rsidRPr="00F62F52">
        <w:rPr>
          <w:rFonts w:ascii="Comic Sans MS" w:hAnsi="Comic Sans MS"/>
        </w:rPr>
        <w:t>The Board of Management confirms that appropriate supervision and monitoring policies and practices are in place to both prevent and deal with bullying behaviour and to facilitate early intervention where possible.</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b/>
        </w:rPr>
        <w:t>Prevention of Harassment</w:t>
      </w:r>
    </w:p>
    <w:p w:rsidR="001D35CE" w:rsidRPr="00F62F52" w:rsidRDefault="001D35CE" w:rsidP="00B01AF3">
      <w:pPr>
        <w:jc w:val="both"/>
        <w:rPr>
          <w:rFonts w:ascii="Comic Sans MS" w:hAnsi="Comic Sans MS"/>
        </w:rPr>
      </w:pPr>
      <w:r w:rsidRPr="00F62F52">
        <w:rPr>
          <w:rFonts w:ascii="Comic Sans MS" w:hAnsi="Comic Sans MS"/>
        </w:rP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p>
    <w:p w:rsidR="001D35CE" w:rsidRDefault="001D35CE" w:rsidP="00B01AF3">
      <w:pPr>
        <w:jc w:val="both"/>
        <w:rPr>
          <w:rFonts w:ascii="Comic Sans MS" w:hAnsi="Comic Sans MS"/>
        </w:rPr>
      </w:pPr>
    </w:p>
    <w:p w:rsidR="001D35CE"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This policy was adopted by the Board of Management on ______________.</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This policy has been made available to school personnel, published on the school website and provided to the Parents’ Association.  A copy of this policy will be made available to the Department and the patron if requested.</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 xml:space="preserve">This policy and its implementation will be reviewed by the Board of Management once in every school year. </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i/>
        </w:rPr>
      </w:pPr>
      <w:r w:rsidRPr="00F62F52">
        <w:rPr>
          <w:rFonts w:ascii="Comic Sans MS" w:hAnsi="Comic Sans MS"/>
        </w:rPr>
        <w:t>Signed_</w:t>
      </w:r>
      <w:r>
        <w:rPr>
          <w:rFonts w:ascii="Comic Sans MS" w:hAnsi="Comic Sans MS"/>
        </w:rPr>
        <w:t>______________________</w:t>
      </w:r>
      <w:r>
        <w:rPr>
          <w:rFonts w:ascii="Comic Sans MS" w:hAnsi="Comic Sans MS"/>
        </w:rPr>
        <w:tab/>
      </w:r>
      <w:r>
        <w:rPr>
          <w:rFonts w:ascii="Comic Sans MS" w:hAnsi="Comic Sans MS"/>
        </w:rPr>
        <w:tab/>
      </w:r>
      <w:proofErr w:type="spellStart"/>
      <w:r>
        <w:rPr>
          <w:rFonts w:ascii="Comic Sans MS" w:hAnsi="Comic Sans MS"/>
        </w:rPr>
        <w:t>S</w:t>
      </w:r>
      <w:r w:rsidRPr="00F62F52">
        <w:rPr>
          <w:rFonts w:ascii="Comic Sans MS" w:hAnsi="Comic Sans MS"/>
        </w:rPr>
        <w:t>igned</w:t>
      </w:r>
      <w:proofErr w:type="spellEnd"/>
      <w:r w:rsidRPr="00F62F52">
        <w:rPr>
          <w:rFonts w:ascii="Comic Sans MS" w:hAnsi="Comic Sans MS"/>
        </w:rPr>
        <w:t xml:space="preserve">____________________       </w:t>
      </w:r>
      <w:r w:rsidRPr="00F62F52">
        <w:rPr>
          <w:rFonts w:ascii="Comic Sans MS" w:hAnsi="Comic Sans MS"/>
          <w:i/>
        </w:rPr>
        <w:t>Chairperson of Board of Management                      Principal</w:t>
      </w: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p>
    <w:p w:rsidR="001D35CE" w:rsidRPr="00F62F52" w:rsidRDefault="001D35CE" w:rsidP="00B01AF3">
      <w:pPr>
        <w:jc w:val="both"/>
        <w:rPr>
          <w:rFonts w:ascii="Comic Sans MS" w:hAnsi="Comic Sans MS"/>
        </w:rPr>
      </w:pPr>
      <w:r w:rsidRPr="00F62F52">
        <w:rPr>
          <w:rFonts w:ascii="Comic Sans MS" w:hAnsi="Comic Sans MS"/>
        </w:rPr>
        <w:t>Date ______</w:t>
      </w:r>
      <w:r>
        <w:rPr>
          <w:rFonts w:ascii="Comic Sans MS" w:hAnsi="Comic Sans MS"/>
        </w:rPr>
        <w:t>_____________</w:t>
      </w:r>
      <w:r>
        <w:rPr>
          <w:rFonts w:ascii="Comic Sans MS" w:hAnsi="Comic Sans MS"/>
        </w:rPr>
        <w:tab/>
      </w:r>
      <w:r>
        <w:rPr>
          <w:rFonts w:ascii="Comic Sans MS" w:hAnsi="Comic Sans MS"/>
        </w:rPr>
        <w:tab/>
      </w:r>
      <w:r>
        <w:rPr>
          <w:rFonts w:ascii="Comic Sans MS" w:hAnsi="Comic Sans MS"/>
        </w:rPr>
        <w:tab/>
      </w:r>
      <w:proofErr w:type="spellStart"/>
      <w:r>
        <w:rPr>
          <w:rFonts w:ascii="Comic Sans MS" w:hAnsi="Comic Sans MS"/>
        </w:rPr>
        <w:t>Date</w:t>
      </w:r>
      <w:proofErr w:type="spellEnd"/>
      <w:r>
        <w:rPr>
          <w:rFonts w:ascii="Comic Sans MS" w:hAnsi="Comic Sans MS"/>
        </w:rPr>
        <w:t xml:space="preserve"> ______________________</w:t>
      </w:r>
    </w:p>
    <w:p w:rsidR="001D35CE" w:rsidRPr="00F62F52" w:rsidRDefault="001D35CE" w:rsidP="00B01AF3">
      <w:pPr>
        <w:jc w:val="both"/>
        <w:rPr>
          <w:rFonts w:ascii="Comic Sans MS" w:hAnsi="Comic Sans MS"/>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Default="001D35CE" w:rsidP="00B01AF3">
      <w:pPr>
        <w:jc w:val="both"/>
        <w:rPr>
          <w:rFonts w:ascii="Comic Sans MS" w:hAnsi="Comic Sans MS"/>
          <w:b/>
        </w:rPr>
      </w:pPr>
    </w:p>
    <w:p w:rsidR="001D35CE" w:rsidRPr="00F62F52" w:rsidRDefault="001D35CE" w:rsidP="00B01AF3">
      <w:pPr>
        <w:jc w:val="both"/>
        <w:rPr>
          <w:rFonts w:ascii="Comic Sans MS" w:hAnsi="Comic Sans MS"/>
          <w:b/>
        </w:rPr>
      </w:pPr>
      <w:r>
        <w:rPr>
          <w:rFonts w:ascii="Comic Sans MS" w:hAnsi="Comic Sans MS"/>
          <w:b/>
        </w:rPr>
        <w:lastRenderedPageBreak/>
        <w:t xml:space="preserve">Appendix 1 - </w:t>
      </w:r>
      <w:r w:rsidRPr="00F62F52">
        <w:rPr>
          <w:rFonts w:ascii="Comic Sans MS" w:hAnsi="Comic Sans MS"/>
          <w:b/>
        </w:rPr>
        <w:t>Practical tips for building a positive school culture and climate</w:t>
      </w:r>
    </w:p>
    <w:p w:rsidR="001D35CE" w:rsidRPr="00F62F52" w:rsidRDefault="001D35CE" w:rsidP="00B01AF3">
      <w:pPr>
        <w:jc w:val="both"/>
        <w:rPr>
          <w:rFonts w:ascii="Comic Sans MS" w:hAnsi="Comic Sans MS"/>
        </w:rPr>
      </w:pPr>
      <w:r w:rsidRPr="00F62F52">
        <w:rPr>
          <w:rFonts w:ascii="Comic Sans MS" w:hAnsi="Comic Sans MS"/>
        </w:rPr>
        <w:t>The following are some practical tips for immediate actions that can be taken to help build a positive school culture and climate and to help prevent and tackle bullying behaviour.</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 xml:space="preserve">Model respectful </w:t>
      </w:r>
      <w:proofErr w:type="spellStart"/>
      <w:r w:rsidRPr="002A4489">
        <w:rPr>
          <w:rFonts w:ascii="Comic Sans MS" w:hAnsi="Comic Sans MS"/>
        </w:rPr>
        <w:t>behaviour</w:t>
      </w:r>
      <w:proofErr w:type="spellEnd"/>
      <w:r w:rsidRPr="002A4489">
        <w:rPr>
          <w:rFonts w:ascii="Comic Sans MS" w:hAnsi="Comic Sans MS"/>
        </w:rPr>
        <w:t xml:space="preserve"> to all members of the school community at all times.</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 xml:space="preserve">Explicitly teach pupils what respectful language and respectful </w:t>
      </w:r>
      <w:proofErr w:type="spellStart"/>
      <w:r w:rsidRPr="002A4489">
        <w:rPr>
          <w:rFonts w:ascii="Comic Sans MS" w:hAnsi="Comic Sans MS"/>
        </w:rPr>
        <w:t>behaviour</w:t>
      </w:r>
      <w:proofErr w:type="spellEnd"/>
      <w:r w:rsidRPr="002A4489">
        <w:rPr>
          <w:rFonts w:ascii="Comic Sans MS" w:hAnsi="Comic Sans MS"/>
        </w:rPr>
        <w:t xml:space="preserve"> looks like, acts like, sounds like and feels like in class and around the school.</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Display key respect messages in classrooms, in assembly areas and around the school.  Involve pupils in the development of these messages.</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 xml:space="preserve">Catch them being good – notice and acknowledge desired respectful </w:t>
      </w:r>
      <w:proofErr w:type="spellStart"/>
      <w:r w:rsidRPr="002A4489">
        <w:rPr>
          <w:rFonts w:ascii="Comic Sans MS" w:hAnsi="Comic Sans MS"/>
        </w:rPr>
        <w:t>behaviour</w:t>
      </w:r>
      <w:proofErr w:type="spellEnd"/>
      <w:r w:rsidRPr="002A4489">
        <w:rPr>
          <w:rFonts w:ascii="Comic Sans MS" w:hAnsi="Comic Sans MS"/>
        </w:rPr>
        <w:t xml:space="preserve"> by providing positive attention.</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Consistently tackle the use of discriminatory and derogatory language in the school – this includes homophobic and racist language and language that is belittling of pupils with a disability or SEN.</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 xml:space="preserve">Give constructive feedback to pupils when respectful </w:t>
      </w:r>
      <w:proofErr w:type="spellStart"/>
      <w:r w:rsidRPr="002A4489">
        <w:rPr>
          <w:rFonts w:ascii="Comic Sans MS" w:hAnsi="Comic Sans MS"/>
        </w:rPr>
        <w:t>behaviour</w:t>
      </w:r>
      <w:proofErr w:type="spellEnd"/>
      <w:r w:rsidRPr="002A4489">
        <w:rPr>
          <w:rFonts w:ascii="Comic Sans MS" w:hAnsi="Comic Sans MS"/>
        </w:rPr>
        <w:t xml:space="preserve"> and respectful language are absent.</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 xml:space="preserve">Have a system of encouragement and rewards to promote desired </w:t>
      </w:r>
      <w:proofErr w:type="spellStart"/>
      <w:r w:rsidRPr="002A4489">
        <w:rPr>
          <w:rFonts w:ascii="Comic Sans MS" w:hAnsi="Comic Sans MS"/>
        </w:rPr>
        <w:t>behaviour</w:t>
      </w:r>
      <w:proofErr w:type="spellEnd"/>
      <w:r w:rsidRPr="002A4489">
        <w:rPr>
          <w:rFonts w:ascii="Comic Sans MS" w:hAnsi="Comic Sans MS"/>
        </w:rPr>
        <w:t xml:space="preserve"> and compliance with the school rules and routines.</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Explicitly teach pupils about the appropriate use of social media.</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Positively encourage pupils to comply with the school rules on mobile phone and internet use.</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Follow up and follow through with pupils who ignore the rules.</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Actively involve parents and/or the Parents’ Association in awareness raising campaigns around social media.</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Actively promote the right of every member of the school community to be safe and secure in school.</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Highlight and explicitly teach school rules in pupil friendly language in the classroom and in common areas.</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 xml:space="preserve">All staff can actively watch out for signs of bullying </w:t>
      </w:r>
      <w:proofErr w:type="spellStart"/>
      <w:r w:rsidRPr="002A4489">
        <w:rPr>
          <w:rFonts w:ascii="Comic Sans MS" w:hAnsi="Comic Sans MS"/>
        </w:rPr>
        <w:t>behaviour</w:t>
      </w:r>
      <w:proofErr w:type="spellEnd"/>
      <w:r w:rsidRPr="002A4489">
        <w:rPr>
          <w:rFonts w:ascii="Comic Sans MS" w:hAnsi="Comic Sans MS"/>
        </w:rPr>
        <w:t>.</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Ensure there is adequate playground/school yard/outdoor supervision.</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School staff can get pupils to help them to identify bullying “hot spots” and “hot times” for bullying in the school.</w:t>
      </w:r>
    </w:p>
    <w:p w:rsidR="001D35CE" w:rsidRPr="002A4489" w:rsidRDefault="001D35CE" w:rsidP="00B01AF3">
      <w:pPr>
        <w:pStyle w:val="ListParagraph"/>
        <w:jc w:val="both"/>
        <w:rPr>
          <w:rFonts w:ascii="Comic Sans MS" w:hAnsi="Comic Sans MS"/>
          <w:i/>
        </w:rPr>
      </w:pPr>
      <w:r w:rsidRPr="002A4489">
        <w:rPr>
          <w:rFonts w:ascii="Comic Sans MS" w:hAnsi="Comic Sans MS"/>
          <w:i/>
        </w:rPr>
        <w:t>Hot spots tend to be in the playground/school yard/outdoor areas, changing rooms, corridors and other areas of unstructured supervision.</w:t>
      </w:r>
    </w:p>
    <w:p w:rsidR="001D35CE" w:rsidRPr="002A4489" w:rsidRDefault="001D35CE" w:rsidP="00B01AF3">
      <w:pPr>
        <w:pStyle w:val="ListParagraph"/>
        <w:jc w:val="both"/>
        <w:rPr>
          <w:rFonts w:ascii="Comic Sans MS" w:hAnsi="Comic Sans MS"/>
          <w:i/>
        </w:rPr>
      </w:pPr>
      <w:r w:rsidRPr="002A4489">
        <w:rPr>
          <w:rFonts w:ascii="Comic Sans MS" w:hAnsi="Comic Sans MS"/>
          <w:i/>
        </w:rPr>
        <w:t>Hot times again tend to be times where there is less structured supervision such as when pupils are in the playground/school yard or moving classroom.</w:t>
      </w:r>
    </w:p>
    <w:p w:rsidR="001D35CE" w:rsidRPr="002A4489" w:rsidRDefault="001D35CE" w:rsidP="00CE551A">
      <w:pPr>
        <w:pStyle w:val="ListParagraph"/>
        <w:numPr>
          <w:ilvl w:val="0"/>
          <w:numId w:val="7"/>
        </w:numPr>
        <w:jc w:val="both"/>
        <w:rPr>
          <w:rFonts w:ascii="Comic Sans MS" w:hAnsi="Comic Sans MS"/>
        </w:rPr>
      </w:pPr>
      <w:r w:rsidRPr="002A4489">
        <w:rPr>
          <w:rFonts w:ascii="Comic Sans MS" w:hAnsi="Comic Sans MS"/>
        </w:rPr>
        <w:t>Support the establishment and work of student councils.</w:t>
      </w:r>
      <w:bookmarkStart w:id="1" w:name="_Appendix_3_Template"/>
      <w:bookmarkStart w:id="2" w:name="_Toc356560477"/>
      <w:bookmarkStart w:id="3" w:name="_Toc366582538"/>
      <w:bookmarkEnd w:id="1"/>
    </w:p>
    <w:p w:rsidR="001D35CE" w:rsidRPr="00F62F52" w:rsidRDefault="001D35CE" w:rsidP="00B01AF3">
      <w:pPr>
        <w:jc w:val="both"/>
        <w:rPr>
          <w:rFonts w:ascii="Comic Sans MS" w:hAnsi="Comic Sans MS"/>
        </w:rPr>
      </w:pPr>
    </w:p>
    <w:p w:rsidR="001D35CE" w:rsidRPr="00F62F52" w:rsidRDefault="001D35CE" w:rsidP="005F6E80">
      <w:pPr>
        <w:pStyle w:val="Heading1"/>
        <w:spacing w:before="0"/>
        <w:jc w:val="both"/>
        <w:rPr>
          <w:rFonts w:ascii="Comic Sans MS" w:hAnsi="Comic Sans MS"/>
          <w:color w:val="auto"/>
          <w:sz w:val="24"/>
          <w:szCs w:val="24"/>
        </w:rPr>
      </w:pPr>
      <w:r>
        <w:rPr>
          <w:rFonts w:ascii="Comic Sans MS" w:hAnsi="Comic Sans MS"/>
          <w:color w:val="auto"/>
          <w:sz w:val="24"/>
          <w:szCs w:val="24"/>
        </w:rPr>
        <w:br w:type="page"/>
      </w:r>
      <w:r w:rsidRPr="00F62F52">
        <w:rPr>
          <w:rFonts w:ascii="Comic Sans MS" w:hAnsi="Comic Sans MS"/>
          <w:color w:val="auto"/>
          <w:sz w:val="24"/>
          <w:szCs w:val="24"/>
        </w:rPr>
        <w:lastRenderedPageBreak/>
        <w:t>Appendix 2:  Template for recording bullying</w:t>
      </w:r>
      <w:bookmarkEnd w:id="2"/>
      <w:r w:rsidRPr="00F62F52">
        <w:rPr>
          <w:rFonts w:ascii="Comic Sans MS" w:hAnsi="Comic Sans MS"/>
          <w:color w:val="auto"/>
          <w:sz w:val="24"/>
          <w:szCs w:val="24"/>
        </w:rPr>
        <w:t xml:space="preserve"> behaviour</w:t>
      </w:r>
      <w:bookmarkEnd w:id="3"/>
      <w:r w:rsidRPr="00F62F52">
        <w:rPr>
          <w:rFonts w:ascii="Comic Sans MS" w:hAnsi="Comic Sans MS"/>
          <w:color w:val="auto"/>
          <w:sz w:val="24"/>
          <w:szCs w:val="24"/>
        </w:rPr>
        <w:t xml:space="preserve">          </w:t>
      </w:r>
      <w:bookmarkStart w:id="4" w:name="_Toc365997754"/>
    </w:p>
    <w:bookmarkEnd w:id="4"/>
    <w:p w:rsidR="001D35CE" w:rsidRPr="00F62F52" w:rsidRDefault="001D35CE" w:rsidP="00B01AF3">
      <w:pPr>
        <w:jc w:val="both"/>
        <w:rPr>
          <w:rFonts w:ascii="Comic Sans MS" w:hAnsi="Comic Sans MS"/>
          <w:lang w:val="en-IE" w:eastAsia="en-IE"/>
        </w:rPr>
      </w:pPr>
    </w:p>
    <w:p w:rsidR="001D35CE" w:rsidRPr="002A4489" w:rsidRDefault="001D35CE" w:rsidP="00B01AF3">
      <w:pPr>
        <w:jc w:val="both"/>
        <w:rPr>
          <w:rFonts w:ascii="Comic Sans MS" w:hAnsi="Comic Sans MS"/>
          <w:b/>
          <w:sz w:val="20"/>
          <w:szCs w:val="20"/>
        </w:rPr>
      </w:pPr>
      <w:r w:rsidRPr="002A4489">
        <w:rPr>
          <w:rFonts w:ascii="Comic Sans MS" w:hAnsi="Comic Sans MS"/>
          <w:b/>
          <w:sz w:val="20"/>
          <w:szCs w:val="20"/>
        </w:rPr>
        <w:t>1. Name of pupil being bullied and class group</w:t>
      </w:r>
    </w:p>
    <w:p w:rsidR="001D35CE" w:rsidRPr="002A4489" w:rsidRDefault="001D35CE" w:rsidP="00B01AF3">
      <w:pPr>
        <w:jc w:val="both"/>
        <w:rPr>
          <w:rFonts w:ascii="Comic Sans MS" w:hAnsi="Comic Sans MS"/>
          <w:sz w:val="20"/>
          <w:szCs w:val="20"/>
        </w:rPr>
      </w:pPr>
      <w:r>
        <w:rPr>
          <w:rFonts w:ascii="Comic Sans MS" w:hAnsi="Comic Sans MS"/>
          <w:sz w:val="20"/>
          <w:szCs w:val="20"/>
        </w:rPr>
        <w:t xml:space="preserve">     </w:t>
      </w:r>
      <w:r w:rsidRPr="002A4489">
        <w:rPr>
          <w:rFonts w:ascii="Comic Sans MS" w:hAnsi="Comic Sans MS"/>
          <w:sz w:val="20"/>
          <w:szCs w:val="20"/>
        </w:rPr>
        <w:t>Name ____________________  Class__________________</w:t>
      </w:r>
    </w:p>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b/>
          <w:sz w:val="20"/>
          <w:szCs w:val="20"/>
        </w:rPr>
      </w:pPr>
      <w:r w:rsidRPr="002A4489">
        <w:rPr>
          <w:rFonts w:ascii="Comic Sans MS" w:hAnsi="Comic Sans MS"/>
          <w:b/>
          <w:sz w:val="20"/>
          <w:szCs w:val="20"/>
        </w:rPr>
        <w:t>2. Name(s) and class(es) of pupil(s) engaged in bullying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530"/>
        <w:gridCol w:w="1411"/>
        <w:gridCol w:w="3127"/>
        <w:gridCol w:w="657"/>
        <w:gridCol w:w="52"/>
      </w:tblGrid>
      <w:tr w:rsidR="001D35CE" w:rsidRPr="002A4489" w:rsidTr="001E65CD">
        <w:tc>
          <w:tcPr>
            <w:tcW w:w="8388" w:type="dxa"/>
            <w:gridSpan w:val="6"/>
          </w:tcPr>
          <w:p w:rsidR="001D35CE" w:rsidRPr="002A4489" w:rsidRDefault="001D35CE" w:rsidP="002A4489">
            <w:pPr>
              <w:jc w:val="both"/>
              <w:rPr>
                <w:rFonts w:ascii="Comic Sans MS" w:hAnsi="Comic Sans MS"/>
                <w:sz w:val="20"/>
                <w:szCs w:val="20"/>
              </w:rPr>
            </w:pPr>
            <w:r w:rsidRPr="002A4489">
              <w:rPr>
                <w:rFonts w:ascii="Comic Sans MS" w:hAnsi="Comic Sans MS"/>
                <w:sz w:val="20"/>
                <w:szCs w:val="20"/>
              </w:rPr>
              <w:t>____________________________________________________________________________________________________________________</w:t>
            </w:r>
          </w:p>
        </w:tc>
      </w:tr>
      <w:tr w:rsidR="001D35CE" w:rsidRPr="002A4489" w:rsidTr="001E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510"/>
        </w:trPr>
        <w:tc>
          <w:tcPr>
            <w:tcW w:w="3200" w:type="dxa"/>
            <w:tcBorders>
              <w:top w:val="nil"/>
              <w:left w:val="nil"/>
              <w:bottom w:val="nil"/>
              <w:right w:val="nil"/>
            </w:tcBorders>
            <w:vAlign w:val="bottom"/>
          </w:tcPr>
          <w:p w:rsidR="001D35CE" w:rsidRPr="002A4489" w:rsidRDefault="001D35CE" w:rsidP="00B01AF3">
            <w:pPr>
              <w:jc w:val="both"/>
              <w:rPr>
                <w:rFonts w:ascii="Comic Sans MS" w:hAnsi="Comic Sans MS"/>
                <w:sz w:val="20"/>
                <w:szCs w:val="20"/>
              </w:rPr>
            </w:pPr>
            <w:r w:rsidRPr="002A4489">
              <w:rPr>
                <w:rFonts w:ascii="Comic Sans MS" w:hAnsi="Comic Sans MS"/>
                <w:b/>
                <w:sz w:val="20"/>
                <w:szCs w:val="20"/>
              </w:rPr>
              <w:t>3. Source</w:t>
            </w:r>
            <w:r w:rsidRPr="002A4489">
              <w:rPr>
                <w:rFonts w:ascii="Comic Sans MS" w:hAnsi="Comic Sans MS"/>
                <w:sz w:val="20"/>
                <w:szCs w:val="20"/>
              </w:rPr>
              <w:t xml:space="preserve"> of bullying concern/report (tick relevant box(es))*</w:t>
            </w:r>
          </w:p>
        </w:tc>
        <w:tc>
          <w:tcPr>
            <w:tcW w:w="420" w:type="dxa"/>
            <w:tcBorders>
              <w:top w:val="nil"/>
              <w:left w:val="nil"/>
              <w:bottom w:val="nil"/>
              <w:right w:val="nil"/>
            </w:tcBorders>
            <w:vAlign w:val="bottom"/>
          </w:tcPr>
          <w:p w:rsidR="001D35CE" w:rsidRPr="002A4489" w:rsidRDefault="001D35CE" w:rsidP="00B01AF3">
            <w:pPr>
              <w:jc w:val="both"/>
              <w:rPr>
                <w:rFonts w:ascii="Comic Sans MS" w:hAnsi="Comic Sans MS"/>
                <w:sz w:val="20"/>
                <w:szCs w:val="20"/>
              </w:rPr>
            </w:pPr>
          </w:p>
        </w:tc>
        <w:tc>
          <w:tcPr>
            <w:tcW w:w="1255" w:type="dxa"/>
            <w:tcBorders>
              <w:top w:val="nil"/>
              <w:left w:val="nil"/>
              <w:bottom w:val="nil"/>
              <w:right w:val="nil"/>
            </w:tcBorders>
            <w:vAlign w:val="bottom"/>
          </w:tcPr>
          <w:p w:rsidR="001D35CE" w:rsidRPr="002A4489" w:rsidRDefault="001D35CE" w:rsidP="00B01AF3">
            <w:pPr>
              <w:jc w:val="both"/>
              <w:rPr>
                <w:rFonts w:ascii="Comic Sans MS" w:hAnsi="Comic Sans MS"/>
                <w:sz w:val="20"/>
                <w:szCs w:val="20"/>
              </w:rPr>
            </w:pPr>
          </w:p>
        </w:tc>
        <w:tc>
          <w:tcPr>
            <w:tcW w:w="2880" w:type="dxa"/>
            <w:tcBorders>
              <w:top w:val="nil"/>
              <w:left w:val="nil"/>
              <w:bottom w:val="nil"/>
              <w:right w:val="nil"/>
            </w:tcBorders>
            <w:vAlign w:val="bottom"/>
          </w:tcPr>
          <w:p w:rsidR="001D35CE" w:rsidRPr="002A4489" w:rsidRDefault="001D35CE" w:rsidP="00B01AF3">
            <w:pPr>
              <w:jc w:val="both"/>
              <w:rPr>
                <w:rFonts w:ascii="Comic Sans MS" w:hAnsi="Comic Sans MS"/>
                <w:sz w:val="20"/>
                <w:szCs w:val="20"/>
              </w:rPr>
            </w:pPr>
            <w:r w:rsidRPr="002A4489">
              <w:rPr>
                <w:rFonts w:ascii="Comic Sans MS" w:hAnsi="Comic Sans MS"/>
                <w:b/>
                <w:sz w:val="20"/>
                <w:szCs w:val="20"/>
              </w:rPr>
              <w:t>4. Location</w:t>
            </w:r>
            <w:r w:rsidRPr="002A4489">
              <w:rPr>
                <w:rFonts w:ascii="Comic Sans MS" w:hAnsi="Comic Sans MS"/>
                <w:sz w:val="20"/>
                <w:szCs w:val="20"/>
              </w:rPr>
              <w:t xml:space="preserve"> of incidents (tick relevant box(es))*</w:t>
            </w:r>
          </w:p>
        </w:tc>
        <w:tc>
          <w:tcPr>
            <w:tcW w:w="540"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r>
      <w:tr w:rsidR="001D35CE" w:rsidRPr="002A4489" w:rsidTr="001E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single" w:sz="4" w:space="0" w:color="auto"/>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Pupil concerned</w:t>
            </w:r>
          </w:p>
        </w:tc>
        <w:tc>
          <w:tcPr>
            <w:tcW w:w="420" w:type="dxa"/>
            <w:tcBorders>
              <w:top w:val="single" w:sz="4" w:space="0" w:color="auto"/>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c>
          <w:tcPr>
            <w:tcW w:w="1255"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c>
          <w:tcPr>
            <w:tcW w:w="2880" w:type="dxa"/>
            <w:tcBorders>
              <w:top w:val="single" w:sz="4" w:space="0" w:color="auto"/>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xml:space="preserve">Playground </w:t>
            </w:r>
          </w:p>
        </w:tc>
        <w:tc>
          <w:tcPr>
            <w:tcW w:w="540" w:type="dxa"/>
            <w:tcBorders>
              <w:top w:val="single" w:sz="4" w:space="0" w:color="auto"/>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r>
      <w:tr w:rsidR="001D35CE" w:rsidRPr="002A4489" w:rsidTr="001E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Other Pupil</w:t>
            </w:r>
          </w:p>
        </w:tc>
        <w:tc>
          <w:tcPr>
            <w:tcW w:w="42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c>
          <w:tcPr>
            <w:tcW w:w="1255"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c>
          <w:tcPr>
            <w:tcW w:w="288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Classroom</w:t>
            </w:r>
          </w:p>
        </w:tc>
        <w:tc>
          <w:tcPr>
            <w:tcW w:w="54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r>
      <w:tr w:rsidR="001D35CE" w:rsidRPr="002A4489" w:rsidTr="001E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Parent</w:t>
            </w:r>
          </w:p>
        </w:tc>
        <w:tc>
          <w:tcPr>
            <w:tcW w:w="42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c>
          <w:tcPr>
            <w:tcW w:w="1255"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c>
          <w:tcPr>
            <w:tcW w:w="288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Corridor</w:t>
            </w:r>
          </w:p>
        </w:tc>
        <w:tc>
          <w:tcPr>
            <w:tcW w:w="54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r>
      <w:tr w:rsidR="001D35CE" w:rsidRPr="002A4489" w:rsidTr="001E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xml:space="preserve">Teacher </w:t>
            </w:r>
          </w:p>
        </w:tc>
        <w:tc>
          <w:tcPr>
            <w:tcW w:w="42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c>
          <w:tcPr>
            <w:tcW w:w="1255"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c>
          <w:tcPr>
            <w:tcW w:w="288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Toilets</w:t>
            </w:r>
          </w:p>
        </w:tc>
        <w:tc>
          <w:tcPr>
            <w:tcW w:w="54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r>
      <w:tr w:rsidR="001D35CE" w:rsidRPr="002A4489" w:rsidTr="001E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Other</w:t>
            </w:r>
          </w:p>
        </w:tc>
        <w:tc>
          <w:tcPr>
            <w:tcW w:w="42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c>
          <w:tcPr>
            <w:tcW w:w="1255"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c>
          <w:tcPr>
            <w:tcW w:w="288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School Bus</w:t>
            </w:r>
          </w:p>
        </w:tc>
        <w:tc>
          <w:tcPr>
            <w:tcW w:w="54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r>
      <w:tr w:rsidR="001D35CE" w:rsidRPr="002A4489" w:rsidTr="001E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c>
          <w:tcPr>
            <w:tcW w:w="420"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c>
          <w:tcPr>
            <w:tcW w:w="1255" w:type="dxa"/>
            <w:tcBorders>
              <w:top w:val="nil"/>
              <w:left w:val="nil"/>
              <w:bottom w:val="nil"/>
              <w:right w:val="nil"/>
            </w:tcBorders>
            <w:noWrap/>
            <w:vAlign w:val="bottom"/>
          </w:tcPr>
          <w:p w:rsidR="001D35CE" w:rsidRPr="002A4489" w:rsidRDefault="001D35CE" w:rsidP="00B01AF3">
            <w:pPr>
              <w:jc w:val="both"/>
              <w:rPr>
                <w:rFonts w:ascii="Comic Sans MS" w:hAnsi="Comic Sans MS"/>
                <w:sz w:val="20"/>
                <w:szCs w:val="20"/>
              </w:rPr>
            </w:pPr>
          </w:p>
        </w:tc>
        <w:tc>
          <w:tcPr>
            <w:tcW w:w="2880" w:type="dxa"/>
            <w:tcBorders>
              <w:top w:val="nil"/>
              <w:left w:val="single" w:sz="4" w:space="0" w:color="auto"/>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Other</w:t>
            </w:r>
          </w:p>
        </w:tc>
        <w:tc>
          <w:tcPr>
            <w:tcW w:w="540" w:type="dxa"/>
            <w:tcBorders>
              <w:top w:val="nil"/>
              <w:left w:val="nil"/>
              <w:bottom w:val="single" w:sz="4" w:space="0" w:color="auto"/>
              <w:right w:val="single" w:sz="4" w:space="0" w:color="auto"/>
            </w:tcBorders>
            <w:noWrap/>
            <w:vAlign w:val="bottom"/>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w:t>
            </w:r>
          </w:p>
        </w:tc>
      </w:tr>
    </w:tbl>
    <w:p w:rsidR="001D35CE" w:rsidRPr="002A4489" w:rsidRDefault="001D35CE" w:rsidP="00B01AF3">
      <w:pPr>
        <w:jc w:val="both"/>
        <w:rPr>
          <w:rFonts w:ascii="Comic Sans MS" w:hAnsi="Comic Sans MS"/>
          <w:sz w:val="20"/>
          <w:szCs w:val="20"/>
        </w:rPr>
      </w:pPr>
      <w:r w:rsidRPr="002A4489">
        <w:rPr>
          <w:rFonts w:ascii="Comic Sans MS" w:hAnsi="Comic Sans MS"/>
          <w:b/>
          <w:sz w:val="20"/>
          <w:szCs w:val="20"/>
        </w:rPr>
        <w:t>5. Name of person(s) who reported</w:t>
      </w:r>
      <w:r w:rsidRPr="002A4489">
        <w:rPr>
          <w:rFonts w:ascii="Comic Sans MS" w:hAnsi="Comic Sans MS"/>
          <w:sz w:val="20"/>
          <w:szCs w:val="20"/>
        </w:rPr>
        <w:t xml:space="preserve"> the bullying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D35CE" w:rsidRPr="002A4489" w:rsidTr="00CE551A">
        <w:tc>
          <w:tcPr>
            <w:tcW w:w="9180" w:type="dxa"/>
          </w:tcPr>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sz w:val="20"/>
                <w:szCs w:val="20"/>
              </w:rPr>
            </w:pPr>
          </w:p>
        </w:tc>
      </w:tr>
    </w:tbl>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sz w:val="20"/>
          <w:szCs w:val="20"/>
        </w:rPr>
      </w:pPr>
      <w:r w:rsidRPr="002A4489">
        <w:rPr>
          <w:rFonts w:ascii="Comic Sans MS" w:hAnsi="Comic Sans MS"/>
          <w:b/>
          <w:sz w:val="20"/>
          <w:szCs w:val="20"/>
        </w:rPr>
        <w:t>6. Type</w:t>
      </w:r>
      <w:r w:rsidRPr="002A4489">
        <w:rPr>
          <w:rFonts w:ascii="Comic Sans MS" w:hAnsi="Comic Sans MS"/>
          <w:sz w:val="20"/>
          <w:szCs w:val="20"/>
        </w:rPr>
        <w:t xml:space="preserve"> of Bullying Behaviour (tick relevant box(es))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67"/>
        <w:gridCol w:w="4536"/>
        <w:gridCol w:w="567"/>
      </w:tblGrid>
      <w:tr w:rsidR="001D35CE" w:rsidRPr="002A4489" w:rsidTr="00CE551A">
        <w:trPr>
          <w:trHeight w:val="263"/>
        </w:trPr>
        <w:tc>
          <w:tcPr>
            <w:tcW w:w="3510"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Physical Aggression</w:t>
            </w:r>
          </w:p>
        </w:tc>
        <w:tc>
          <w:tcPr>
            <w:tcW w:w="567" w:type="dxa"/>
          </w:tcPr>
          <w:p w:rsidR="001D35CE" w:rsidRPr="002A4489" w:rsidRDefault="001D35CE" w:rsidP="00B01AF3">
            <w:pPr>
              <w:jc w:val="both"/>
              <w:rPr>
                <w:rFonts w:ascii="Comic Sans MS" w:hAnsi="Comic Sans MS"/>
                <w:sz w:val="20"/>
                <w:szCs w:val="20"/>
              </w:rPr>
            </w:pPr>
          </w:p>
        </w:tc>
        <w:tc>
          <w:tcPr>
            <w:tcW w:w="45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Cyber-bullying</w:t>
            </w:r>
          </w:p>
        </w:tc>
        <w:tc>
          <w:tcPr>
            <w:tcW w:w="567" w:type="dxa"/>
          </w:tcPr>
          <w:p w:rsidR="001D35CE" w:rsidRPr="002A4489" w:rsidRDefault="001D35CE" w:rsidP="00B01AF3">
            <w:pPr>
              <w:jc w:val="both"/>
              <w:rPr>
                <w:rFonts w:ascii="Comic Sans MS" w:hAnsi="Comic Sans MS"/>
                <w:sz w:val="20"/>
                <w:szCs w:val="20"/>
              </w:rPr>
            </w:pPr>
          </w:p>
        </w:tc>
      </w:tr>
      <w:tr w:rsidR="001D35CE" w:rsidRPr="002A4489" w:rsidTr="00CE551A">
        <w:trPr>
          <w:trHeight w:val="263"/>
        </w:trPr>
        <w:tc>
          <w:tcPr>
            <w:tcW w:w="3510"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Damage to Property</w:t>
            </w:r>
          </w:p>
        </w:tc>
        <w:tc>
          <w:tcPr>
            <w:tcW w:w="567" w:type="dxa"/>
          </w:tcPr>
          <w:p w:rsidR="001D35CE" w:rsidRPr="002A4489" w:rsidRDefault="001D35CE" w:rsidP="00B01AF3">
            <w:pPr>
              <w:jc w:val="both"/>
              <w:rPr>
                <w:rFonts w:ascii="Comic Sans MS" w:hAnsi="Comic Sans MS"/>
                <w:sz w:val="20"/>
                <w:szCs w:val="20"/>
              </w:rPr>
            </w:pPr>
          </w:p>
        </w:tc>
        <w:tc>
          <w:tcPr>
            <w:tcW w:w="45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Intimidation</w:t>
            </w:r>
          </w:p>
        </w:tc>
        <w:tc>
          <w:tcPr>
            <w:tcW w:w="567" w:type="dxa"/>
          </w:tcPr>
          <w:p w:rsidR="001D35CE" w:rsidRPr="002A4489" w:rsidRDefault="001D35CE" w:rsidP="00B01AF3">
            <w:pPr>
              <w:jc w:val="both"/>
              <w:rPr>
                <w:rFonts w:ascii="Comic Sans MS" w:hAnsi="Comic Sans MS"/>
                <w:sz w:val="20"/>
                <w:szCs w:val="20"/>
              </w:rPr>
            </w:pPr>
          </w:p>
        </w:tc>
      </w:tr>
      <w:tr w:rsidR="001D35CE" w:rsidRPr="002A4489" w:rsidTr="00CE551A">
        <w:trPr>
          <w:trHeight w:val="263"/>
        </w:trPr>
        <w:tc>
          <w:tcPr>
            <w:tcW w:w="3510"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Isolation/Exclusion</w:t>
            </w:r>
          </w:p>
        </w:tc>
        <w:tc>
          <w:tcPr>
            <w:tcW w:w="567"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xml:space="preserve"> </w:t>
            </w:r>
          </w:p>
        </w:tc>
        <w:tc>
          <w:tcPr>
            <w:tcW w:w="45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xml:space="preserve">Malicious Gossip  </w:t>
            </w:r>
          </w:p>
        </w:tc>
        <w:tc>
          <w:tcPr>
            <w:tcW w:w="567" w:type="dxa"/>
          </w:tcPr>
          <w:p w:rsidR="001D35CE" w:rsidRPr="002A4489" w:rsidRDefault="001D35CE" w:rsidP="00B01AF3">
            <w:pPr>
              <w:jc w:val="both"/>
              <w:rPr>
                <w:rFonts w:ascii="Comic Sans MS" w:hAnsi="Comic Sans MS"/>
                <w:sz w:val="20"/>
                <w:szCs w:val="20"/>
              </w:rPr>
            </w:pPr>
          </w:p>
        </w:tc>
      </w:tr>
      <w:tr w:rsidR="001D35CE" w:rsidRPr="002A4489" w:rsidTr="00CE551A">
        <w:trPr>
          <w:trHeight w:val="278"/>
        </w:trPr>
        <w:tc>
          <w:tcPr>
            <w:tcW w:w="3510"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Name Calling</w:t>
            </w:r>
          </w:p>
        </w:tc>
        <w:tc>
          <w:tcPr>
            <w:tcW w:w="567" w:type="dxa"/>
          </w:tcPr>
          <w:p w:rsidR="001D35CE" w:rsidRPr="002A4489" w:rsidRDefault="001D35CE" w:rsidP="00B01AF3">
            <w:pPr>
              <w:jc w:val="both"/>
              <w:rPr>
                <w:rFonts w:ascii="Comic Sans MS" w:hAnsi="Comic Sans MS"/>
                <w:sz w:val="20"/>
                <w:szCs w:val="20"/>
              </w:rPr>
            </w:pPr>
          </w:p>
        </w:tc>
        <w:tc>
          <w:tcPr>
            <w:tcW w:w="45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Other (specify)</w:t>
            </w:r>
          </w:p>
        </w:tc>
        <w:tc>
          <w:tcPr>
            <w:tcW w:w="567" w:type="dxa"/>
          </w:tcPr>
          <w:p w:rsidR="001D35CE" w:rsidRPr="002A4489" w:rsidRDefault="001D35CE" w:rsidP="00B01AF3">
            <w:pPr>
              <w:jc w:val="both"/>
              <w:rPr>
                <w:rFonts w:ascii="Comic Sans MS" w:hAnsi="Comic Sans MS"/>
                <w:sz w:val="20"/>
                <w:szCs w:val="20"/>
              </w:rPr>
            </w:pPr>
          </w:p>
        </w:tc>
      </w:tr>
    </w:tbl>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b/>
          <w:sz w:val="20"/>
          <w:szCs w:val="20"/>
        </w:rPr>
      </w:pPr>
      <w:r w:rsidRPr="002A4489">
        <w:rPr>
          <w:rFonts w:ascii="Comic Sans MS" w:hAnsi="Comic Sans MS"/>
          <w:b/>
          <w:sz w:val="20"/>
          <w:szCs w:val="20"/>
        </w:rPr>
        <w:t>7.  Where behaviour is regarded as identity-based bullying, indicate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836"/>
        <w:gridCol w:w="1836"/>
        <w:gridCol w:w="1836"/>
        <w:gridCol w:w="1836"/>
      </w:tblGrid>
      <w:tr w:rsidR="001D35CE" w:rsidRPr="002A4489" w:rsidTr="00CE551A">
        <w:tc>
          <w:tcPr>
            <w:tcW w:w="18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Homophobic</w:t>
            </w:r>
          </w:p>
        </w:tc>
        <w:tc>
          <w:tcPr>
            <w:tcW w:w="18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Disability/</w:t>
            </w:r>
          </w:p>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SEN related</w:t>
            </w:r>
          </w:p>
        </w:tc>
        <w:tc>
          <w:tcPr>
            <w:tcW w:w="18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Racist</w:t>
            </w:r>
          </w:p>
        </w:tc>
        <w:tc>
          <w:tcPr>
            <w:tcW w:w="18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 xml:space="preserve">Membership of Traveller community </w:t>
            </w:r>
          </w:p>
        </w:tc>
        <w:tc>
          <w:tcPr>
            <w:tcW w:w="1836" w:type="dxa"/>
          </w:tcPr>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Other (specify)</w:t>
            </w:r>
          </w:p>
          <w:p w:rsidR="001D35CE" w:rsidRPr="002A4489" w:rsidRDefault="001D35CE" w:rsidP="00B01AF3">
            <w:pPr>
              <w:jc w:val="both"/>
              <w:rPr>
                <w:rFonts w:ascii="Comic Sans MS" w:hAnsi="Comic Sans MS"/>
                <w:sz w:val="20"/>
                <w:szCs w:val="20"/>
              </w:rPr>
            </w:pPr>
          </w:p>
        </w:tc>
      </w:tr>
      <w:tr w:rsidR="001D35CE" w:rsidRPr="002A4489" w:rsidTr="00CE551A">
        <w:tc>
          <w:tcPr>
            <w:tcW w:w="1836" w:type="dxa"/>
          </w:tcPr>
          <w:p w:rsidR="001D35CE" w:rsidRPr="002A4489" w:rsidRDefault="001D35CE" w:rsidP="00B01AF3">
            <w:pPr>
              <w:jc w:val="both"/>
              <w:rPr>
                <w:rFonts w:ascii="Comic Sans MS" w:hAnsi="Comic Sans MS"/>
                <w:sz w:val="20"/>
                <w:szCs w:val="20"/>
              </w:rPr>
            </w:pPr>
          </w:p>
        </w:tc>
        <w:tc>
          <w:tcPr>
            <w:tcW w:w="1836" w:type="dxa"/>
          </w:tcPr>
          <w:p w:rsidR="001D35CE" w:rsidRPr="002A4489" w:rsidRDefault="001D35CE" w:rsidP="00B01AF3">
            <w:pPr>
              <w:jc w:val="both"/>
              <w:rPr>
                <w:rFonts w:ascii="Comic Sans MS" w:hAnsi="Comic Sans MS"/>
                <w:sz w:val="20"/>
                <w:szCs w:val="20"/>
              </w:rPr>
            </w:pPr>
          </w:p>
        </w:tc>
        <w:tc>
          <w:tcPr>
            <w:tcW w:w="1836" w:type="dxa"/>
          </w:tcPr>
          <w:p w:rsidR="001D35CE" w:rsidRPr="002A4489" w:rsidRDefault="001D35CE" w:rsidP="00B01AF3">
            <w:pPr>
              <w:jc w:val="both"/>
              <w:rPr>
                <w:rFonts w:ascii="Comic Sans MS" w:hAnsi="Comic Sans MS"/>
                <w:sz w:val="20"/>
                <w:szCs w:val="20"/>
              </w:rPr>
            </w:pPr>
          </w:p>
        </w:tc>
        <w:tc>
          <w:tcPr>
            <w:tcW w:w="1836" w:type="dxa"/>
          </w:tcPr>
          <w:p w:rsidR="001D35CE" w:rsidRPr="002A4489" w:rsidRDefault="001D35CE" w:rsidP="00B01AF3">
            <w:pPr>
              <w:jc w:val="both"/>
              <w:rPr>
                <w:rFonts w:ascii="Comic Sans MS" w:hAnsi="Comic Sans MS"/>
                <w:sz w:val="20"/>
                <w:szCs w:val="20"/>
              </w:rPr>
            </w:pPr>
          </w:p>
        </w:tc>
        <w:tc>
          <w:tcPr>
            <w:tcW w:w="1836" w:type="dxa"/>
          </w:tcPr>
          <w:p w:rsidR="001D35CE" w:rsidRPr="002A4489" w:rsidRDefault="001D35CE" w:rsidP="00B01AF3">
            <w:pPr>
              <w:jc w:val="both"/>
              <w:rPr>
                <w:rFonts w:ascii="Comic Sans MS" w:hAnsi="Comic Sans MS"/>
                <w:sz w:val="20"/>
                <w:szCs w:val="20"/>
              </w:rPr>
            </w:pPr>
          </w:p>
        </w:tc>
      </w:tr>
    </w:tbl>
    <w:p w:rsidR="001D35CE" w:rsidRPr="002A4489" w:rsidRDefault="001D35CE" w:rsidP="00B01AF3">
      <w:pPr>
        <w:jc w:val="both"/>
        <w:rPr>
          <w:rFonts w:ascii="Comic Sans MS" w:hAnsi="Comic Sans MS"/>
          <w:b/>
          <w:sz w:val="20"/>
          <w:szCs w:val="20"/>
        </w:rPr>
      </w:pPr>
    </w:p>
    <w:p w:rsidR="001D35CE" w:rsidRPr="002A4489" w:rsidRDefault="001D35CE" w:rsidP="00B01AF3">
      <w:pPr>
        <w:jc w:val="both"/>
        <w:rPr>
          <w:rFonts w:ascii="Comic Sans MS" w:hAnsi="Comic Sans MS"/>
          <w:b/>
          <w:sz w:val="20"/>
          <w:szCs w:val="20"/>
        </w:rPr>
      </w:pPr>
      <w:r w:rsidRPr="002A4489">
        <w:rPr>
          <w:rFonts w:ascii="Comic Sans MS" w:hAnsi="Comic Sans MS"/>
          <w:b/>
          <w:sz w:val="20"/>
          <w:szCs w:val="20"/>
        </w:rPr>
        <w:t xml:space="preserve">8. Brief Description of bullying behaviour and its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D35CE" w:rsidRPr="002A4489" w:rsidTr="001E65CD">
        <w:tc>
          <w:tcPr>
            <w:tcW w:w="8522" w:type="dxa"/>
          </w:tcPr>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sz w:val="20"/>
                <w:szCs w:val="20"/>
              </w:rPr>
            </w:pPr>
          </w:p>
        </w:tc>
      </w:tr>
    </w:tbl>
    <w:p w:rsidR="001D35CE" w:rsidRPr="002A4489" w:rsidRDefault="001D35CE" w:rsidP="00B01AF3">
      <w:pPr>
        <w:jc w:val="both"/>
        <w:rPr>
          <w:rFonts w:ascii="Comic Sans MS" w:hAnsi="Comic Sans MS"/>
          <w:sz w:val="20"/>
          <w:szCs w:val="20"/>
        </w:rPr>
      </w:pPr>
    </w:p>
    <w:p w:rsidR="001D35CE" w:rsidRPr="002A4489" w:rsidRDefault="001D35CE" w:rsidP="00B01AF3">
      <w:pPr>
        <w:numPr>
          <w:ilvl w:val="0"/>
          <w:numId w:val="1"/>
        </w:numPr>
        <w:ind w:left="357" w:hanging="357"/>
        <w:jc w:val="both"/>
        <w:rPr>
          <w:rFonts w:ascii="Comic Sans MS" w:hAnsi="Comic Sans MS"/>
          <w:b/>
          <w:sz w:val="20"/>
          <w:szCs w:val="20"/>
        </w:rPr>
      </w:pPr>
      <w:r w:rsidRPr="002A4489">
        <w:rPr>
          <w:rFonts w:ascii="Comic Sans MS" w:hAnsi="Comic Sans MS"/>
          <w:b/>
          <w:sz w:val="20"/>
          <w:szCs w:val="20"/>
        </w:rPr>
        <w:t xml:space="preserve">Details of  actions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D35CE" w:rsidRPr="002A4489" w:rsidTr="001E65CD">
        <w:tc>
          <w:tcPr>
            <w:tcW w:w="8522" w:type="dxa"/>
          </w:tcPr>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sz w:val="20"/>
                <w:szCs w:val="20"/>
              </w:rPr>
            </w:pPr>
          </w:p>
        </w:tc>
      </w:tr>
    </w:tbl>
    <w:p w:rsidR="001D35CE" w:rsidRPr="002A4489" w:rsidRDefault="001D35CE" w:rsidP="00B01AF3">
      <w:pPr>
        <w:jc w:val="both"/>
        <w:rPr>
          <w:rFonts w:ascii="Comic Sans MS" w:hAnsi="Comic Sans MS"/>
          <w:sz w:val="20"/>
          <w:szCs w:val="20"/>
        </w:rPr>
      </w:pPr>
    </w:p>
    <w:p w:rsidR="001D35CE" w:rsidRPr="002A4489" w:rsidRDefault="001D35CE" w:rsidP="002A4489">
      <w:pPr>
        <w:jc w:val="both"/>
        <w:rPr>
          <w:rFonts w:ascii="Comic Sans MS" w:hAnsi="Comic Sans MS"/>
          <w:sz w:val="20"/>
          <w:szCs w:val="20"/>
        </w:rPr>
      </w:pPr>
      <w:r w:rsidRPr="002A4489">
        <w:rPr>
          <w:rFonts w:ascii="Comic Sans MS" w:hAnsi="Comic Sans MS"/>
          <w:sz w:val="20"/>
          <w:szCs w:val="20"/>
        </w:rPr>
        <w:t>Sig</w:t>
      </w:r>
      <w:r>
        <w:rPr>
          <w:rFonts w:ascii="Comic Sans MS" w:hAnsi="Comic Sans MS"/>
          <w:sz w:val="20"/>
          <w:szCs w:val="20"/>
        </w:rPr>
        <w:t xml:space="preserve">ned __________________            </w:t>
      </w:r>
      <w:r w:rsidRPr="002A4489">
        <w:rPr>
          <w:rFonts w:ascii="Comic Sans MS" w:hAnsi="Comic Sans MS"/>
          <w:sz w:val="20"/>
          <w:szCs w:val="20"/>
        </w:rPr>
        <w:t>Date ___________________________</w:t>
      </w:r>
    </w:p>
    <w:p w:rsidR="001D35CE" w:rsidRPr="002A4489" w:rsidRDefault="001D35CE" w:rsidP="00B01AF3">
      <w:pPr>
        <w:jc w:val="both"/>
        <w:rPr>
          <w:rFonts w:ascii="Comic Sans MS" w:hAnsi="Comic Sans MS"/>
          <w:sz w:val="20"/>
          <w:szCs w:val="20"/>
        </w:rPr>
      </w:pPr>
      <w:r>
        <w:rPr>
          <w:rFonts w:ascii="Comic Sans MS" w:hAnsi="Comic Sans MS"/>
          <w:sz w:val="20"/>
          <w:szCs w:val="20"/>
        </w:rPr>
        <w:t>(Relevant Teacher)</w:t>
      </w:r>
    </w:p>
    <w:p w:rsidR="001D35CE" w:rsidRPr="002A4489" w:rsidRDefault="001D35CE" w:rsidP="00B01AF3">
      <w:pPr>
        <w:jc w:val="both"/>
        <w:rPr>
          <w:rFonts w:ascii="Comic Sans MS" w:hAnsi="Comic Sans MS"/>
          <w:sz w:val="20"/>
          <w:szCs w:val="20"/>
        </w:rPr>
      </w:pPr>
    </w:p>
    <w:p w:rsidR="001D35CE" w:rsidRPr="002A4489" w:rsidRDefault="001D35CE" w:rsidP="00B01AF3">
      <w:pPr>
        <w:jc w:val="both"/>
        <w:rPr>
          <w:rFonts w:ascii="Comic Sans MS" w:hAnsi="Comic Sans MS"/>
          <w:sz w:val="20"/>
          <w:szCs w:val="20"/>
        </w:rPr>
      </w:pPr>
      <w:r w:rsidRPr="002A4489">
        <w:rPr>
          <w:rFonts w:ascii="Comic Sans MS" w:hAnsi="Comic Sans MS"/>
          <w:sz w:val="20"/>
          <w:szCs w:val="20"/>
        </w:rPr>
        <w:t>Date submitted to Principal/Deputy Principal ___________________</w:t>
      </w:r>
    </w:p>
    <w:p w:rsidR="001D35CE" w:rsidRDefault="001D35CE" w:rsidP="005F6E80">
      <w:pPr>
        <w:pStyle w:val="Heading1"/>
        <w:spacing w:before="0"/>
        <w:jc w:val="both"/>
        <w:rPr>
          <w:rFonts w:ascii="Comic Sans MS" w:hAnsi="Comic Sans MS"/>
          <w:color w:val="auto"/>
          <w:sz w:val="24"/>
          <w:szCs w:val="24"/>
        </w:rPr>
      </w:pPr>
      <w:bookmarkStart w:id="5" w:name="_Appendix_4_Checklist"/>
      <w:bookmarkStart w:id="6" w:name="_Toc356560478"/>
      <w:bookmarkStart w:id="7" w:name="_Toc366582539"/>
      <w:bookmarkEnd w:id="5"/>
      <w:r>
        <w:rPr>
          <w:rFonts w:ascii="Comic Sans MS" w:hAnsi="Comic Sans MS"/>
          <w:color w:val="auto"/>
          <w:sz w:val="24"/>
          <w:szCs w:val="24"/>
        </w:rPr>
        <w:br w:type="page"/>
      </w:r>
      <w:r>
        <w:rPr>
          <w:rFonts w:ascii="Comic Sans MS" w:hAnsi="Comic Sans MS"/>
          <w:color w:val="auto"/>
          <w:sz w:val="24"/>
          <w:szCs w:val="24"/>
        </w:rPr>
        <w:lastRenderedPageBreak/>
        <w:t xml:space="preserve">Appendix 3 - </w:t>
      </w:r>
      <w:r w:rsidRPr="00F62F52">
        <w:rPr>
          <w:rFonts w:ascii="Comic Sans MS" w:hAnsi="Comic Sans MS"/>
          <w:color w:val="auto"/>
          <w:sz w:val="24"/>
          <w:szCs w:val="24"/>
        </w:rPr>
        <w:t>Chec</w:t>
      </w:r>
      <w:r>
        <w:rPr>
          <w:rFonts w:ascii="Comic Sans MS" w:hAnsi="Comic Sans MS"/>
          <w:color w:val="auto"/>
          <w:sz w:val="24"/>
          <w:szCs w:val="24"/>
        </w:rPr>
        <w:t>klist for annual review of the Anti-Bullying P</w:t>
      </w:r>
      <w:r w:rsidRPr="00F62F52">
        <w:rPr>
          <w:rFonts w:ascii="Comic Sans MS" w:hAnsi="Comic Sans MS"/>
          <w:color w:val="auto"/>
          <w:sz w:val="24"/>
          <w:szCs w:val="24"/>
        </w:rPr>
        <w:t>olicy</w:t>
      </w:r>
      <w:bookmarkStart w:id="8" w:name="_Toc365032228"/>
      <w:bookmarkStart w:id="9" w:name="_Toc365037567"/>
      <w:bookmarkStart w:id="10" w:name="_Toc365997756"/>
      <w:bookmarkEnd w:id="6"/>
      <w:r w:rsidRPr="00F62F52">
        <w:rPr>
          <w:rFonts w:ascii="Comic Sans MS" w:hAnsi="Comic Sans MS"/>
          <w:color w:val="auto"/>
          <w:sz w:val="24"/>
          <w:szCs w:val="24"/>
        </w:rPr>
        <w:t xml:space="preserve"> and its implementation</w:t>
      </w:r>
      <w:bookmarkEnd w:id="7"/>
    </w:p>
    <w:p w:rsidR="001D35CE" w:rsidRPr="002A4489" w:rsidRDefault="001D35CE" w:rsidP="002A4489"/>
    <w:bookmarkEnd w:id="8"/>
    <w:bookmarkEnd w:id="9"/>
    <w:bookmarkEnd w:id="10"/>
    <w:p w:rsidR="001D35CE" w:rsidRPr="002A4489" w:rsidRDefault="001D35CE" w:rsidP="00B01AF3">
      <w:pPr>
        <w:ind w:right="26"/>
        <w:jc w:val="both"/>
        <w:rPr>
          <w:rFonts w:ascii="Comic Sans MS" w:hAnsi="Comic Sans MS"/>
        </w:rPr>
      </w:pPr>
      <w:r w:rsidRPr="002A4489">
        <w:rPr>
          <w:rFonts w:ascii="Comic Sans MS" w:hAnsi="Comic Sans MS"/>
        </w:rPr>
        <w:t>The Board of Management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rsidR="001D35CE" w:rsidRPr="002A4489" w:rsidRDefault="001D35CE" w:rsidP="00B01AF3">
      <w:pPr>
        <w:ind w:right="-688"/>
        <w:jc w:val="both"/>
        <w:rPr>
          <w:rFonts w:ascii="Comic Sans MS" w:hAnsi="Comic Sans MS"/>
          <w:b/>
        </w:rPr>
      </w:pP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rPr>
        <w:tab/>
      </w:r>
      <w:r w:rsidRPr="002A4489">
        <w:rPr>
          <w:rFonts w:ascii="Comic Sans MS" w:hAnsi="Comic Sans MS"/>
          <w:b/>
        </w:rPr>
        <w:t xml:space="preserve">  Yes/No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900"/>
      </w:tblGrid>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 xml:space="preserve">Has the Board formally adopted an Anti-Bullying Policy that fully complies with the requirements of the </w:t>
            </w:r>
            <w:r w:rsidRPr="002A4489">
              <w:rPr>
                <w:rFonts w:ascii="Comic Sans MS" w:hAnsi="Comic Sans MS"/>
                <w:i/>
              </w:rPr>
              <w:t>Anti-Bullying Procedures for Primary and Post-Primary Schools</w:t>
            </w:r>
            <w:r w:rsidRPr="002A4489">
              <w:rPr>
                <w:rFonts w:ascii="Comic Sans MS" w:hAnsi="Comic Sans MS"/>
              </w:rPr>
              <w:t>?</w:t>
            </w:r>
          </w:p>
        </w:tc>
        <w:tc>
          <w:tcPr>
            <w:tcW w:w="900" w:type="dxa"/>
          </w:tcPr>
          <w:p w:rsidR="001D35CE" w:rsidRPr="002A4489" w:rsidRDefault="001D35CE" w:rsidP="00B01AF3">
            <w:pPr>
              <w:ind w:right="-688"/>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Board published the policy on the school website and provided a copy to the parents’ association?</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Board ensured that the policy has been made available to school staff (including new staff)?</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Is the Board satisfied that school staff are sufficiently familiar with the policy and procedures to enable them to effectively and consistently apply the policy and procedures in their day to day work?</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Board ensured that the policy has been adequately communicated to all pupils?</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policy documented the prevention and education strategies that the school applies?</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Have all of the prevention and education strategies been implemented?</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effectiveness of the prevention and education strategies that have been implemented been examined?</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Is the Board satisfied that all teachers are recording and dealing with incidents in accordance with the policy?</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 xml:space="preserve">Has the Board received and </w:t>
            </w:r>
            <w:proofErr w:type="spellStart"/>
            <w:r w:rsidRPr="002A4489">
              <w:rPr>
                <w:rFonts w:ascii="Comic Sans MS" w:hAnsi="Comic Sans MS"/>
              </w:rPr>
              <w:t>minuted</w:t>
            </w:r>
            <w:proofErr w:type="spellEnd"/>
            <w:r w:rsidRPr="002A4489">
              <w:rPr>
                <w:rFonts w:ascii="Comic Sans MS" w:hAnsi="Comic Sans MS"/>
              </w:rPr>
              <w:t xml:space="preserve"> the periodic summary reports of the Principal?</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Board discussed how well the school is handling all reports of bullying including those addressed at an early stage and not therefore included in the Principal’s periodic report to the Board?</w:t>
            </w:r>
          </w:p>
        </w:tc>
        <w:tc>
          <w:tcPr>
            <w:tcW w:w="900" w:type="dxa"/>
          </w:tcPr>
          <w:p w:rsidR="001D35CE" w:rsidRPr="002A4489" w:rsidRDefault="001D35CE" w:rsidP="00B01AF3">
            <w:pPr>
              <w:ind w:right="212"/>
              <w:jc w:val="both"/>
              <w:rPr>
                <w:rFonts w:ascii="Comic Sans MS" w:hAnsi="Comic Sans MS"/>
              </w:rPr>
            </w:pPr>
          </w:p>
        </w:tc>
      </w:tr>
    </w:tbl>
    <w:p w:rsidR="001D35CE" w:rsidRPr="002A4489" w:rsidRDefault="001D35CE"/>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900"/>
      </w:tblGrid>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lastRenderedPageBreak/>
              <w:t>Has the Board received any complaints from parents regarding the school’s handling of bullying incidents?</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Have any parents withdrawn their child from the school citing dissatisfaction with the school’s handling of a bullying situation?</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Have any Ombudsman for Children investigations into the school’s handling of a bullying case been initiated or completed?</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data available from cases reported to the Principal (by the bullying recording template) been analysed to identify any issues, trends or patterns in bullying behaviour?</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Board identified any aspects of the school’s policy and/or its implementation that require further improvement?</w:t>
            </w:r>
          </w:p>
        </w:tc>
        <w:tc>
          <w:tcPr>
            <w:tcW w:w="900" w:type="dxa"/>
          </w:tcPr>
          <w:p w:rsidR="001D35CE" w:rsidRPr="002A4489" w:rsidRDefault="001D35CE" w:rsidP="00B01AF3">
            <w:pPr>
              <w:ind w:right="212"/>
              <w:jc w:val="both"/>
              <w:rPr>
                <w:rFonts w:ascii="Comic Sans MS" w:hAnsi="Comic Sans MS"/>
              </w:rPr>
            </w:pPr>
          </w:p>
        </w:tc>
      </w:tr>
      <w:tr w:rsidR="001D35CE" w:rsidRPr="002A4489" w:rsidTr="001E65CD">
        <w:tc>
          <w:tcPr>
            <w:tcW w:w="8100" w:type="dxa"/>
          </w:tcPr>
          <w:p w:rsidR="001D35CE" w:rsidRPr="002A4489" w:rsidRDefault="001D35CE" w:rsidP="00CE551A">
            <w:pPr>
              <w:spacing w:line="276" w:lineRule="auto"/>
              <w:jc w:val="both"/>
              <w:rPr>
                <w:rFonts w:ascii="Comic Sans MS" w:hAnsi="Comic Sans MS"/>
              </w:rPr>
            </w:pPr>
            <w:r w:rsidRPr="002A4489">
              <w:rPr>
                <w:rFonts w:ascii="Comic Sans MS" w:hAnsi="Comic Sans MS"/>
              </w:rPr>
              <w:t>Has the Board put in place an action plan to address any areas for improvement?</w:t>
            </w:r>
          </w:p>
        </w:tc>
        <w:tc>
          <w:tcPr>
            <w:tcW w:w="900" w:type="dxa"/>
          </w:tcPr>
          <w:p w:rsidR="001D35CE" w:rsidRPr="002A4489" w:rsidRDefault="001D35CE" w:rsidP="00B01AF3">
            <w:pPr>
              <w:ind w:right="212"/>
              <w:jc w:val="both"/>
              <w:rPr>
                <w:rFonts w:ascii="Comic Sans MS" w:hAnsi="Comic Sans MS"/>
              </w:rPr>
            </w:pPr>
          </w:p>
        </w:tc>
      </w:tr>
    </w:tbl>
    <w:p w:rsidR="001D35CE" w:rsidRPr="002A4489" w:rsidRDefault="001D35CE" w:rsidP="00B01AF3">
      <w:pPr>
        <w:ind w:right="-688"/>
        <w:jc w:val="both"/>
        <w:rPr>
          <w:rFonts w:ascii="Comic Sans MS" w:hAnsi="Comic Sans MS"/>
        </w:rPr>
      </w:pPr>
    </w:p>
    <w:p w:rsidR="001D35CE" w:rsidRPr="002A4489" w:rsidRDefault="001D35CE" w:rsidP="00B01AF3">
      <w:pPr>
        <w:ind w:right="-688"/>
        <w:jc w:val="both"/>
        <w:rPr>
          <w:rFonts w:ascii="Comic Sans MS" w:hAnsi="Comic Sans MS"/>
        </w:rPr>
      </w:pPr>
      <w:r w:rsidRPr="002A4489">
        <w:rPr>
          <w:rFonts w:ascii="Comic Sans MS" w:hAnsi="Comic Sans MS"/>
        </w:rPr>
        <w:t xml:space="preserve">Signed __________________________ </w:t>
      </w:r>
      <w:r w:rsidRPr="002A4489">
        <w:rPr>
          <w:rFonts w:ascii="Comic Sans MS" w:hAnsi="Comic Sans MS"/>
        </w:rPr>
        <w:tab/>
      </w:r>
      <w:r w:rsidRPr="002A4489">
        <w:rPr>
          <w:rFonts w:ascii="Comic Sans MS" w:hAnsi="Comic Sans MS"/>
        </w:rPr>
        <w:tab/>
      </w:r>
      <w:r w:rsidRPr="002A4489">
        <w:rPr>
          <w:rFonts w:ascii="Comic Sans MS" w:hAnsi="Comic Sans MS"/>
        </w:rPr>
        <w:tab/>
        <w:t>Date ________________</w:t>
      </w:r>
    </w:p>
    <w:p w:rsidR="001D35CE" w:rsidRPr="002A4489" w:rsidRDefault="001D35CE" w:rsidP="00CE551A">
      <w:pPr>
        <w:ind w:right="-688" w:firstLine="720"/>
        <w:jc w:val="both"/>
        <w:rPr>
          <w:rFonts w:ascii="Comic Sans MS" w:hAnsi="Comic Sans MS"/>
          <w:i/>
        </w:rPr>
      </w:pPr>
      <w:r w:rsidRPr="002A4489">
        <w:rPr>
          <w:rFonts w:ascii="Comic Sans MS" w:hAnsi="Comic Sans MS"/>
          <w:i/>
        </w:rPr>
        <w:t>Chairperson, Board of Management</w:t>
      </w:r>
    </w:p>
    <w:p w:rsidR="001D35CE" w:rsidRPr="002A4489" w:rsidRDefault="001D35CE" w:rsidP="00B01AF3">
      <w:pPr>
        <w:ind w:right="-688"/>
        <w:jc w:val="both"/>
        <w:rPr>
          <w:rFonts w:ascii="Comic Sans MS" w:hAnsi="Comic Sans MS"/>
        </w:rPr>
      </w:pPr>
    </w:p>
    <w:p w:rsidR="001D35CE" w:rsidRPr="002A4489" w:rsidRDefault="001D35CE" w:rsidP="00B01AF3">
      <w:pPr>
        <w:ind w:right="-688"/>
        <w:jc w:val="both"/>
        <w:rPr>
          <w:rFonts w:ascii="Comic Sans MS" w:hAnsi="Comic Sans MS"/>
        </w:rPr>
      </w:pPr>
      <w:r w:rsidRPr="002A4489">
        <w:rPr>
          <w:rFonts w:ascii="Comic Sans MS" w:hAnsi="Comic Sans MS"/>
        </w:rPr>
        <w:t>Signed ________________________</w:t>
      </w:r>
      <w:r w:rsidRPr="002A4489">
        <w:rPr>
          <w:rFonts w:ascii="Comic Sans MS" w:hAnsi="Comic Sans MS"/>
        </w:rPr>
        <w:tab/>
      </w:r>
      <w:r w:rsidRPr="002A4489">
        <w:rPr>
          <w:rFonts w:ascii="Comic Sans MS" w:hAnsi="Comic Sans MS"/>
        </w:rPr>
        <w:tab/>
      </w:r>
      <w:r w:rsidRPr="002A4489">
        <w:rPr>
          <w:rFonts w:ascii="Comic Sans MS" w:hAnsi="Comic Sans MS"/>
        </w:rPr>
        <w:tab/>
        <w:t>Date ________________</w:t>
      </w:r>
    </w:p>
    <w:p w:rsidR="001D35CE" w:rsidRPr="002A4489" w:rsidRDefault="001D35CE" w:rsidP="00CE551A">
      <w:pPr>
        <w:ind w:left="1440" w:right="-688" w:firstLine="720"/>
        <w:jc w:val="both"/>
        <w:rPr>
          <w:rFonts w:ascii="Comic Sans MS" w:hAnsi="Comic Sans MS"/>
          <w:i/>
        </w:rPr>
      </w:pPr>
      <w:r w:rsidRPr="002A4489">
        <w:rPr>
          <w:rFonts w:ascii="Comic Sans MS" w:hAnsi="Comic Sans MS"/>
          <w:i/>
        </w:rPr>
        <w:t xml:space="preserve">Principal </w:t>
      </w:r>
    </w:p>
    <w:p w:rsidR="001D35CE" w:rsidRDefault="001D35CE" w:rsidP="00CE551A">
      <w:pPr>
        <w:pStyle w:val="Heading1"/>
        <w:spacing w:before="0"/>
        <w:jc w:val="both"/>
        <w:rPr>
          <w:rFonts w:ascii="Comic Sans MS" w:hAnsi="Comic Sans MS"/>
          <w:color w:val="auto"/>
          <w:sz w:val="24"/>
          <w:szCs w:val="24"/>
        </w:rPr>
      </w:pPr>
      <w:bookmarkStart w:id="11" w:name="_Toc366241848"/>
      <w:bookmarkStart w:id="12" w:name="_Toc365032229"/>
      <w:bookmarkStart w:id="13" w:name="_Toc365037568"/>
      <w:bookmarkStart w:id="14" w:name="_Toc365997757"/>
      <w:r>
        <w:rPr>
          <w:rFonts w:ascii="Comic Sans MS" w:hAnsi="Comic Sans MS"/>
          <w:color w:val="auto"/>
          <w:sz w:val="24"/>
          <w:szCs w:val="24"/>
        </w:rPr>
        <w:br w:type="page"/>
      </w:r>
    </w:p>
    <w:p w:rsidR="001D35CE" w:rsidRPr="00F62F52" w:rsidRDefault="001D35CE" w:rsidP="00CE551A">
      <w:pPr>
        <w:pStyle w:val="Heading1"/>
        <w:spacing w:before="0"/>
        <w:jc w:val="both"/>
        <w:rPr>
          <w:rFonts w:ascii="Comic Sans MS" w:hAnsi="Comic Sans MS"/>
          <w:color w:val="auto"/>
          <w:sz w:val="24"/>
          <w:szCs w:val="24"/>
        </w:rPr>
      </w:pPr>
      <w:r>
        <w:rPr>
          <w:rFonts w:ascii="Comic Sans MS" w:hAnsi="Comic Sans MS"/>
          <w:color w:val="auto"/>
          <w:sz w:val="24"/>
          <w:szCs w:val="24"/>
        </w:rPr>
        <w:lastRenderedPageBreak/>
        <w:t xml:space="preserve">Appendix 4 - </w:t>
      </w:r>
      <w:r w:rsidRPr="00F62F52">
        <w:rPr>
          <w:rFonts w:ascii="Comic Sans MS" w:hAnsi="Comic Sans MS"/>
          <w:color w:val="auto"/>
          <w:sz w:val="24"/>
          <w:szCs w:val="24"/>
        </w:rPr>
        <w:t>Notification regarding the Board of Man</w:t>
      </w:r>
      <w:r>
        <w:rPr>
          <w:rFonts w:ascii="Comic Sans MS" w:hAnsi="Comic Sans MS"/>
          <w:color w:val="auto"/>
          <w:sz w:val="24"/>
          <w:szCs w:val="24"/>
        </w:rPr>
        <w:t>agement’s annual review of the Anti-Bullying P</w:t>
      </w:r>
      <w:r w:rsidRPr="00F62F52">
        <w:rPr>
          <w:rFonts w:ascii="Comic Sans MS" w:hAnsi="Comic Sans MS"/>
          <w:color w:val="auto"/>
          <w:sz w:val="24"/>
          <w:szCs w:val="24"/>
        </w:rPr>
        <w:t>olicy</w:t>
      </w:r>
      <w:bookmarkEnd w:id="11"/>
      <w:r w:rsidRPr="00F62F52">
        <w:rPr>
          <w:rFonts w:ascii="Comic Sans MS" w:hAnsi="Comic Sans MS"/>
          <w:color w:val="auto"/>
          <w:sz w:val="24"/>
          <w:szCs w:val="24"/>
        </w:rPr>
        <w:t xml:space="preserve"> </w:t>
      </w:r>
    </w:p>
    <w:bookmarkEnd w:id="12"/>
    <w:bookmarkEnd w:id="13"/>
    <w:bookmarkEnd w:id="14"/>
    <w:p w:rsidR="001D35CE" w:rsidRPr="00F62F52" w:rsidRDefault="001D35CE" w:rsidP="00B01AF3">
      <w:pPr>
        <w:tabs>
          <w:tab w:val="left" w:pos="4128"/>
        </w:tabs>
        <w:ind w:right="-688"/>
        <w:jc w:val="both"/>
        <w:rPr>
          <w:rFonts w:ascii="Comic Sans MS" w:hAnsi="Comic Sans MS"/>
        </w:rPr>
      </w:pPr>
      <w:r w:rsidRPr="00F62F52">
        <w:rPr>
          <w:rFonts w:ascii="Comic Sans MS" w:hAnsi="Comic Sans MS"/>
        </w:rPr>
        <w:tab/>
      </w:r>
    </w:p>
    <w:p w:rsidR="001D35CE" w:rsidRPr="00F62F52" w:rsidRDefault="001D35CE" w:rsidP="00B01AF3">
      <w:pPr>
        <w:ind w:right="-688"/>
        <w:jc w:val="both"/>
        <w:rPr>
          <w:rFonts w:ascii="Comic Sans MS" w:hAnsi="Comic Sans MS"/>
        </w:rPr>
      </w:pPr>
      <w:r w:rsidRPr="00F62F52">
        <w:rPr>
          <w:rFonts w:ascii="Comic Sans MS" w:hAnsi="Comic Sans MS"/>
        </w:rPr>
        <w:t>To: _____________________________________</w:t>
      </w:r>
    </w:p>
    <w:p w:rsidR="001D35CE" w:rsidRPr="00F62F52" w:rsidRDefault="001D35CE" w:rsidP="00B01AF3">
      <w:pPr>
        <w:ind w:right="-688"/>
        <w:jc w:val="both"/>
        <w:rPr>
          <w:rFonts w:ascii="Comic Sans MS" w:hAnsi="Comic Sans MS"/>
        </w:rPr>
      </w:pPr>
    </w:p>
    <w:p w:rsidR="001D35CE" w:rsidRPr="00F62F52" w:rsidRDefault="001D35CE" w:rsidP="00B01AF3">
      <w:pPr>
        <w:ind w:right="-688"/>
        <w:jc w:val="both"/>
        <w:rPr>
          <w:rFonts w:ascii="Comic Sans MS" w:hAnsi="Comic Sans MS"/>
        </w:rPr>
      </w:pPr>
      <w:r w:rsidRPr="00F62F52">
        <w:rPr>
          <w:rFonts w:ascii="Comic Sans MS" w:hAnsi="Comic Sans MS"/>
        </w:rPr>
        <w:t xml:space="preserve">The Board of Management of </w:t>
      </w:r>
      <w:proofErr w:type="spellStart"/>
      <w:r w:rsidRPr="00F62F52">
        <w:rPr>
          <w:rFonts w:ascii="Comic Sans MS" w:hAnsi="Comic Sans MS"/>
        </w:rPr>
        <w:t>Donagh</w:t>
      </w:r>
      <w:proofErr w:type="spellEnd"/>
      <w:r w:rsidRPr="00F62F52">
        <w:rPr>
          <w:rFonts w:ascii="Comic Sans MS" w:hAnsi="Comic Sans MS"/>
        </w:rPr>
        <w:t xml:space="preserve"> National School wishes to inform you that:</w:t>
      </w:r>
    </w:p>
    <w:p w:rsidR="001D35CE" w:rsidRPr="00F62F52" w:rsidRDefault="001D35CE" w:rsidP="00B01AF3">
      <w:pPr>
        <w:ind w:right="-688"/>
        <w:jc w:val="both"/>
        <w:rPr>
          <w:rFonts w:ascii="Comic Sans MS" w:hAnsi="Comic Sans MS"/>
        </w:rPr>
      </w:pPr>
    </w:p>
    <w:p w:rsidR="001D35CE" w:rsidRPr="00F62F52" w:rsidRDefault="001D35CE" w:rsidP="00CE551A">
      <w:pPr>
        <w:pStyle w:val="ListParagraph"/>
        <w:numPr>
          <w:ilvl w:val="0"/>
          <w:numId w:val="7"/>
        </w:numPr>
        <w:ind w:right="-688"/>
        <w:jc w:val="both"/>
        <w:rPr>
          <w:rFonts w:ascii="Comic Sans MS" w:hAnsi="Comic Sans MS"/>
          <w:sz w:val="24"/>
          <w:szCs w:val="24"/>
          <w:lang w:eastAsia="en-GB"/>
        </w:rPr>
      </w:pPr>
      <w:r w:rsidRPr="00F62F52">
        <w:rPr>
          <w:rFonts w:ascii="Comic Sans MS" w:hAnsi="Comic Sans MS"/>
          <w:sz w:val="24"/>
          <w:szCs w:val="24"/>
          <w:lang w:eastAsia="en-GB"/>
        </w:rPr>
        <w:t>The Board of Management’s</w:t>
      </w:r>
      <w:r>
        <w:rPr>
          <w:rFonts w:ascii="Comic Sans MS" w:hAnsi="Comic Sans MS"/>
          <w:sz w:val="24"/>
          <w:szCs w:val="24"/>
          <w:lang w:eastAsia="en-GB"/>
        </w:rPr>
        <w:t xml:space="preserve"> annual review of the school’s Anti-Bullying P</w:t>
      </w:r>
      <w:r w:rsidRPr="00F62F52">
        <w:rPr>
          <w:rFonts w:ascii="Comic Sans MS" w:hAnsi="Comic Sans MS"/>
          <w:sz w:val="24"/>
          <w:szCs w:val="24"/>
          <w:lang w:eastAsia="en-GB"/>
        </w:rPr>
        <w:t xml:space="preserve">olicy and its implementation were completed at the Board meeting on_______________. </w:t>
      </w:r>
    </w:p>
    <w:p w:rsidR="001D35CE" w:rsidRPr="00F62F52" w:rsidRDefault="001D35CE" w:rsidP="00CE551A">
      <w:pPr>
        <w:pStyle w:val="ListParagraph"/>
        <w:numPr>
          <w:ilvl w:val="0"/>
          <w:numId w:val="7"/>
        </w:numPr>
        <w:ind w:right="-688"/>
        <w:jc w:val="both"/>
        <w:rPr>
          <w:rFonts w:ascii="Comic Sans MS" w:hAnsi="Comic Sans MS"/>
          <w:i/>
          <w:sz w:val="24"/>
          <w:szCs w:val="24"/>
          <w:lang w:eastAsia="en-GB"/>
        </w:rPr>
      </w:pPr>
      <w:r w:rsidRPr="00F62F52">
        <w:rPr>
          <w:rFonts w:ascii="Comic Sans MS" w:hAnsi="Comic Sans MS"/>
          <w:sz w:val="24"/>
          <w:szCs w:val="24"/>
          <w:lang w:eastAsia="en-GB"/>
        </w:rPr>
        <w:t xml:space="preserve">This review was conducted in accordance with the checklist set out in the Department’s </w:t>
      </w:r>
      <w:r w:rsidRPr="00F62F52">
        <w:rPr>
          <w:rFonts w:ascii="Comic Sans MS" w:hAnsi="Comic Sans MS"/>
          <w:i/>
          <w:sz w:val="24"/>
          <w:szCs w:val="24"/>
          <w:lang w:eastAsia="en-GB"/>
        </w:rPr>
        <w:t>Anti-Bullying Procedures for Primary and Post-Primary Schools.</w:t>
      </w:r>
    </w:p>
    <w:p w:rsidR="001D35CE" w:rsidRPr="00F62F52" w:rsidRDefault="001D35CE" w:rsidP="00B01AF3">
      <w:pPr>
        <w:ind w:right="-688"/>
        <w:jc w:val="both"/>
        <w:rPr>
          <w:rFonts w:ascii="Comic Sans MS" w:hAnsi="Comic Sans MS"/>
        </w:rPr>
      </w:pPr>
      <w:r w:rsidRPr="00F62F52">
        <w:rPr>
          <w:rFonts w:ascii="Comic Sans MS" w:hAnsi="Comic Sans MS"/>
        </w:rPr>
        <w:t>Signed ___</w:t>
      </w:r>
      <w:r>
        <w:rPr>
          <w:rFonts w:ascii="Comic Sans MS" w:hAnsi="Comic Sans MS"/>
        </w:rPr>
        <w:t>_______________________</w:t>
      </w:r>
      <w:r>
        <w:rPr>
          <w:rFonts w:ascii="Comic Sans MS" w:hAnsi="Comic Sans MS"/>
        </w:rPr>
        <w:tab/>
      </w:r>
      <w:r>
        <w:rPr>
          <w:rFonts w:ascii="Comic Sans MS" w:hAnsi="Comic Sans MS"/>
        </w:rPr>
        <w:tab/>
        <w:t>D</w:t>
      </w:r>
      <w:r w:rsidRPr="00F62F52">
        <w:rPr>
          <w:rFonts w:ascii="Comic Sans MS" w:hAnsi="Comic Sans MS"/>
        </w:rPr>
        <w:t>ate ________________</w:t>
      </w:r>
    </w:p>
    <w:p w:rsidR="001D35CE" w:rsidRPr="00CE551A" w:rsidRDefault="001D35CE" w:rsidP="00B01AF3">
      <w:pPr>
        <w:ind w:right="-688"/>
        <w:jc w:val="both"/>
        <w:rPr>
          <w:rFonts w:ascii="Comic Sans MS" w:hAnsi="Comic Sans MS"/>
          <w:i/>
        </w:rPr>
      </w:pPr>
      <w:r w:rsidRPr="00CE551A">
        <w:rPr>
          <w:rFonts w:ascii="Comic Sans MS" w:hAnsi="Comic Sans MS"/>
          <w:i/>
        </w:rPr>
        <w:t xml:space="preserve">          Chairperson, Board of Management</w:t>
      </w:r>
    </w:p>
    <w:p w:rsidR="001D35CE" w:rsidRPr="00F62F52" w:rsidRDefault="001D35CE" w:rsidP="00B01AF3">
      <w:pPr>
        <w:ind w:right="-688"/>
        <w:jc w:val="both"/>
        <w:rPr>
          <w:rFonts w:ascii="Comic Sans MS" w:hAnsi="Comic Sans MS"/>
        </w:rPr>
      </w:pPr>
    </w:p>
    <w:p w:rsidR="001D35CE" w:rsidRDefault="001D35CE" w:rsidP="00AF76FB">
      <w:pPr>
        <w:ind w:right="-688"/>
        <w:jc w:val="both"/>
        <w:rPr>
          <w:rFonts w:ascii="Comic Sans MS" w:hAnsi="Comic Sans MS"/>
        </w:rPr>
      </w:pPr>
      <w:r w:rsidRPr="00F62F52">
        <w:rPr>
          <w:rFonts w:ascii="Comic Sans MS" w:hAnsi="Comic Sans MS"/>
        </w:rPr>
        <w:t>Signed _____________</w:t>
      </w:r>
      <w:r>
        <w:rPr>
          <w:rFonts w:ascii="Comic Sans MS" w:hAnsi="Comic Sans MS"/>
        </w:rPr>
        <w:t>_____________</w:t>
      </w:r>
      <w:r>
        <w:rPr>
          <w:rFonts w:ascii="Comic Sans MS" w:hAnsi="Comic Sans MS"/>
        </w:rPr>
        <w:tab/>
      </w:r>
      <w:r>
        <w:rPr>
          <w:rFonts w:ascii="Comic Sans MS" w:hAnsi="Comic Sans MS"/>
        </w:rPr>
        <w:tab/>
      </w:r>
      <w:r w:rsidRPr="00F62F52">
        <w:rPr>
          <w:rFonts w:ascii="Comic Sans MS" w:hAnsi="Comic Sans MS"/>
        </w:rPr>
        <w:t>Date ________________</w:t>
      </w:r>
    </w:p>
    <w:p w:rsidR="001D35CE" w:rsidRPr="00CE551A" w:rsidRDefault="001D35CE" w:rsidP="00CE551A">
      <w:pPr>
        <w:ind w:left="1440" w:right="-688" w:firstLine="720"/>
        <w:jc w:val="both"/>
        <w:rPr>
          <w:rFonts w:ascii="Comic Sans MS" w:hAnsi="Comic Sans MS"/>
        </w:rPr>
      </w:pPr>
      <w:r w:rsidRPr="00CE551A">
        <w:rPr>
          <w:rFonts w:ascii="Comic Sans MS" w:hAnsi="Comic Sans MS"/>
          <w:i/>
        </w:rPr>
        <w:t>Principal</w:t>
      </w:r>
    </w:p>
    <w:sectPr w:rsidR="001D35CE" w:rsidRPr="00CE551A" w:rsidSect="00B01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3AF"/>
    <w:multiLevelType w:val="hybridMultilevel"/>
    <w:tmpl w:val="1F22E226"/>
    <w:lvl w:ilvl="0" w:tplc="1809000B">
      <w:start w:val="1"/>
      <w:numFmt w:val="bullet"/>
      <w:lvlText w:val=""/>
      <w:lvlJc w:val="left"/>
      <w:pPr>
        <w:ind w:left="1070" w:hanging="360"/>
      </w:pPr>
      <w:rPr>
        <w:rFonts w:ascii="Wingdings" w:hAnsi="Wingdings" w:hint="default"/>
      </w:rPr>
    </w:lvl>
    <w:lvl w:ilvl="1" w:tplc="18090001">
      <w:start w:val="1"/>
      <w:numFmt w:val="bullet"/>
      <w:lvlText w:val=""/>
      <w:lvlJc w:val="left"/>
      <w:pPr>
        <w:ind w:left="36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A77A7"/>
    <w:multiLevelType w:val="hybridMultilevel"/>
    <w:tmpl w:val="2A2A18B8"/>
    <w:lvl w:ilvl="0" w:tplc="18090001">
      <w:start w:val="1"/>
      <w:numFmt w:val="bullet"/>
      <w:lvlText w:val=""/>
      <w:lvlJc w:val="left"/>
      <w:pPr>
        <w:ind w:left="720" w:hanging="360"/>
      </w:pPr>
      <w:rPr>
        <w:rFonts w:ascii="Symbol" w:hAnsi="Symbol" w:hint="default"/>
      </w:rPr>
    </w:lvl>
    <w:lvl w:ilvl="1" w:tplc="C012F2E4">
      <w:numFmt w:val="bullet"/>
      <w:lvlText w:val="·"/>
      <w:lvlJc w:val="left"/>
      <w:pPr>
        <w:ind w:left="1815" w:hanging="735"/>
      </w:pPr>
      <w:rPr>
        <w:rFonts w:ascii="Comic Sans MS" w:eastAsia="Times New Roman" w:hAnsi="Comic Sans M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9C2A32"/>
    <w:multiLevelType w:val="hybridMultilevel"/>
    <w:tmpl w:val="2172645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1809000B">
      <w:start w:val="1"/>
      <w:numFmt w:val="bullet"/>
      <w:lvlText w:val=""/>
      <w:lvlJc w:val="left"/>
      <w:pPr>
        <w:ind w:left="1069"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DC91536"/>
    <w:multiLevelType w:val="hybridMultilevel"/>
    <w:tmpl w:val="D73EEEF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735" w:hanging="735"/>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861FBA"/>
    <w:multiLevelType w:val="hybridMultilevel"/>
    <w:tmpl w:val="C36A4E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3F01986"/>
    <w:multiLevelType w:val="hybridMultilevel"/>
    <w:tmpl w:val="1E38BFFA"/>
    <w:lvl w:ilvl="0" w:tplc="18090001">
      <w:start w:val="1"/>
      <w:numFmt w:val="bullet"/>
      <w:lvlText w:val=""/>
      <w:lvlJc w:val="left"/>
      <w:pPr>
        <w:ind w:left="147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18090005" w:tentative="1">
      <w:start w:val="1"/>
      <w:numFmt w:val="bullet"/>
      <w:lvlText w:val=""/>
      <w:lvlJc w:val="left"/>
      <w:pPr>
        <w:ind w:left="2910" w:hanging="360"/>
      </w:pPr>
      <w:rPr>
        <w:rFonts w:ascii="Wingdings" w:hAnsi="Wingdings" w:hint="default"/>
      </w:rPr>
    </w:lvl>
    <w:lvl w:ilvl="3" w:tplc="18090001" w:tentative="1">
      <w:start w:val="1"/>
      <w:numFmt w:val="bullet"/>
      <w:lvlText w:val=""/>
      <w:lvlJc w:val="left"/>
      <w:pPr>
        <w:ind w:left="3630" w:hanging="360"/>
      </w:pPr>
      <w:rPr>
        <w:rFonts w:ascii="Symbol" w:hAnsi="Symbol" w:hint="default"/>
      </w:rPr>
    </w:lvl>
    <w:lvl w:ilvl="4" w:tplc="18090003" w:tentative="1">
      <w:start w:val="1"/>
      <w:numFmt w:val="bullet"/>
      <w:lvlText w:val="o"/>
      <w:lvlJc w:val="left"/>
      <w:pPr>
        <w:ind w:left="4350" w:hanging="360"/>
      </w:pPr>
      <w:rPr>
        <w:rFonts w:ascii="Courier New" w:hAnsi="Courier New" w:hint="default"/>
      </w:rPr>
    </w:lvl>
    <w:lvl w:ilvl="5" w:tplc="18090005" w:tentative="1">
      <w:start w:val="1"/>
      <w:numFmt w:val="bullet"/>
      <w:lvlText w:val=""/>
      <w:lvlJc w:val="left"/>
      <w:pPr>
        <w:ind w:left="5070" w:hanging="360"/>
      </w:pPr>
      <w:rPr>
        <w:rFonts w:ascii="Wingdings" w:hAnsi="Wingdings" w:hint="default"/>
      </w:rPr>
    </w:lvl>
    <w:lvl w:ilvl="6" w:tplc="18090001" w:tentative="1">
      <w:start w:val="1"/>
      <w:numFmt w:val="bullet"/>
      <w:lvlText w:val=""/>
      <w:lvlJc w:val="left"/>
      <w:pPr>
        <w:ind w:left="5790" w:hanging="360"/>
      </w:pPr>
      <w:rPr>
        <w:rFonts w:ascii="Symbol" w:hAnsi="Symbol" w:hint="default"/>
      </w:rPr>
    </w:lvl>
    <w:lvl w:ilvl="7" w:tplc="18090003" w:tentative="1">
      <w:start w:val="1"/>
      <w:numFmt w:val="bullet"/>
      <w:lvlText w:val="o"/>
      <w:lvlJc w:val="left"/>
      <w:pPr>
        <w:ind w:left="6510" w:hanging="360"/>
      </w:pPr>
      <w:rPr>
        <w:rFonts w:ascii="Courier New" w:hAnsi="Courier New" w:hint="default"/>
      </w:rPr>
    </w:lvl>
    <w:lvl w:ilvl="8" w:tplc="18090005" w:tentative="1">
      <w:start w:val="1"/>
      <w:numFmt w:val="bullet"/>
      <w:lvlText w:val=""/>
      <w:lvlJc w:val="left"/>
      <w:pPr>
        <w:ind w:left="7230" w:hanging="360"/>
      </w:pPr>
      <w:rPr>
        <w:rFonts w:ascii="Wingdings" w:hAnsi="Wingdings" w:hint="default"/>
      </w:rPr>
    </w:lvl>
  </w:abstractNum>
  <w:abstractNum w:abstractNumId="6">
    <w:nsid w:val="24CA04D5"/>
    <w:multiLevelType w:val="hybridMultilevel"/>
    <w:tmpl w:val="60F279F8"/>
    <w:lvl w:ilvl="0" w:tplc="18090001">
      <w:start w:val="1"/>
      <w:numFmt w:val="bullet"/>
      <w:lvlText w:val=""/>
      <w:lvlJc w:val="left"/>
      <w:pPr>
        <w:ind w:left="147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18090005" w:tentative="1">
      <w:start w:val="1"/>
      <w:numFmt w:val="bullet"/>
      <w:lvlText w:val=""/>
      <w:lvlJc w:val="left"/>
      <w:pPr>
        <w:ind w:left="2910" w:hanging="360"/>
      </w:pPr>
      <w:rPr>
        <w:rFonts w:ascii="Wingdings" w:hAnsi="Wingdings" w:hint="default"/>
      </w:rPr>
    </w:lvl>
    <w:lvl w:ilvl="3" w:tplc="18090001" w:tentative="1">
      <w:start w:val="1"/>
      <w:numFmt w:val="bullet"/>
      <w:lvlText w:val=""/>
      <w:lvlJc w:val="left"/>
      <w:pPr>
        <w:ind w:left="3630" w:hanging="360"/>
      </w:pPr>
      <w:rPr>
        <w:rFonts w:ascii="Symbol" w:hAnsi="Symbol" w:hint="default"/>
      </w:rPr>
    </w:lvl>
    <w:lvl w:ilvl="4" w:tplc="18090003" w:tentative="1">
      <w:start w:val="1"/>
      <w:numFmt w:val="bullet"/>
      <w:lvlText w:val="o"/>
      <w:lvlJc w:val="left"/>
      <w:pPr>
        <w:ind w:left="4350" w:hanging="360"/>
      </w:pPr>
      <w:rPr>
        <w:rFonts w:ascii="Courier New" w:hAnsi="Courier New" w:hint="default"/>
      </w:rPr>
    </w:lvl>
    <w:lvl w:ilvl="5" w:tplc="18090005" w:tentative="1">
      <w:start w:val="1"/>
      <w:numFmt w:val="bullet"/>
      <w:lvlText w:val=""/>
      <w:lvlJc w:val="left"/>
      <w:pPr>
        <w:ind w:left="5070" w:hanging="360"/>
      </w:pPr>
      <w:rPr>
        <w:rFonts w:ascii="Wingdings" w:hAnsi="Wingdings" w:hint="default"/>
      </w:rPr>
    </w:lvl>
    <w:lvl w:ilvl="6" w:tplc="18090001" w:tentative="1">
      <w:start w:val="1"/>
      <w:numFmt w:val="bullet"/>
      <w:lvlText w:val=""/>
      <w:lvlJc w:val="left"/>
      <w:pPr>
        <w:ind w:left="5790" w:hanging="360"/>
      </w:pPr>
      <w:rPr>
        <w:rFonts w:ascii="Symbol" w:hAnsi="Symbol" w:hint="default"/>
      </w:rPr>
    </w:lvl>
    <w:lvl w:ilvl="7" w:tplc="18090003" w:tentative="1">
      <w:start w:val="1"/>
      <w:numFmt w:val="bullet"/>
      <w:lvlText w:val="o"/>
      <w:lvlJc w:val="left"/>
      <w:pPr>
        <w:ind w:left="6510" w:hanging="360"/>
      </w:pPr>
      <w:rPr>
        <w:rFonts w:ascii="Courier New" w:hAnsi="Courier New" w:hint="default"/>
      </w:rPr>
    </w:lvl>
    <w:lvl w:ilvl="8" w:tplc="18090005" w:tentative="1">
      <w:start w:val="1"/>
      <w:numFmt w:val="bullet"/>
      <w:lvlText w:val=""/>
      <w:lvlJc w:val="left"/>
      <w:pPr>
        <w:ind w:left="7230" w:hanging="360"/>
      </w:pPr>
      <w:rPr>
        <w:rFonts w:ascii="Wingdings" w:hAnsi="Wingdings" w:hint="default"/>
      </w:rPr>
    </w:lvl>
  </w:abstractNum>
  <w:abstractNum w:abstractNumId="7">
    <w:nsid w:val="271637FE"/>
    <w:multiLevelType w:val="hybridMultilevel"/>
    <w:tmpl w:val="A746A80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DA4187C"/>
    <w:multiLevelType w:val="hybridMultilevel"/>
    <w:tmpl w:val="E7BA46C4"/>
    <w:lvl w:ilvl="0" w:tplc="18090017">
      <w:start w:val="1"/>
      <w:numFmt w:val="lowerLetter"/>
      <w:lvlText w:val="%1)"/>
      <w:lvlJc w:val="left"/>
      <w:pPr>
        <w:ind w:left="785" w:hanging="360"/>
      </w:pPr>
      <w:rPr>
        <w:rFonts w:cs="Times New Roman"/>
      </w:rPr>
    </w:lvl>
    <w:lvl w:ilvl="1" w:tplc="18090019" w:tentative="1">
      <w:start w:val="1"/>
      <w:numFmt w:val="lowerLetter"/>
      <w:lvlText w:val="%2."/>
      <w:lvlJc w:val="left"/>
      <w:pPr>
        <w:ind w:left="1505" w:hanging="360"/>
      </w:pPr>
      <w:rPr>
        <w:rFonts w:cs="Times New Roman"/>
      </w:rPr>
    </w:lvl>
    <w:lvl w:ilvl="2" w:tplc="1809001B" w:tentative="1">
      <w:start w:val="1"/>
      <w:numFmt w:val="lowerRoman"/>
      <w:lvlText w:val="%3."/>
      <w:lvlJc w:val="right"/>
      <w:pPr>
        <w:ind w:left="2225" w:hanging="180"/>
      </w:pPr>
      <w:rPr>
        <w:rFonts w:cs="Times New Roman"/>
      </w:rPr>
    </w:lvl>
    <w:lvl w:ilvl="3" w:tplc="1809000F" w:tentative="1">
      <w:start w:val="1"/>
      <w:numFmt w:val="decimal"/>
      <w:lvlText w:val="%4."/>
      <w:lvlJc w:val="left"/>
      <w:pPr>
        <w:ind w:left="2945" w:hanging="360"/>
      </w:pPr>
      <w:rPr>
        <w:rFonts w:cs="Times New Roman"/>
      </w:rPr>
    </w:lvl>
    <w:lvl w:ilvl="4" w:tplc="18090019" w:tentative="1">
      <w:start w:val="1"/>
      <w:numFmt w:val="lowerLetter"/>
      <w:lvlText w:val="%5."/>
      <w:lvlJc w:val="left"/>
      <w:pPr>
        <w:ind w:left="3665" w:hanging="360"/>
      </w:pPr>
      <w:rPr>
        <w:rFonts w:cs="Times New Roman"/>
      </w:rPr>
    </w:lvl>
    <w:lvl w:ilvl="5" w:tplc="1809001B" w:tentative="1">
      <w:start w:val="1"/>
      <w:numFmt w:val="lowerRoman"/>
      <w:lvlText w:val="%6."/>
      <w:lvlJc w:val="right"/>
      <w:pPr>
        <w:ind w:left="4385" w:hanging="180"/>
      </w:pPr>
      <w:rPr>
        <w:rFonts w:cs="Times New Roman"/>
      </w:rPr>
    </w:lvl>
    <w:lvl w:ilvl="6" w:tplc="1809000F" w:tentative="1">
      <w:start w:val="1"/>
      <w:numFmt w:val="decimal"/>
      <w:lvlText w:val="%7."/>
      <w:lvlJc w:val="left"/>
      <w:pPr>
        <w:ind w:left="5105" w:hanging="360"/>
      </w:pPr>
      <w:rPr>
        <w:rFonts w:cs="Times New Roman"/>
      </w:rPr>
    </w:lvl>
    <w:lvl w:ilvl="7" w:tplc="18090019" w:tentative="1">
      <w:start w:val="1"/>
      <w:numFmt w:val="lowerLetter"/>
      <w:lvlText w:val="%8."/>
      <w:lvlJc w:val="left"/>
      <w:pPr>
        <w:ind w:left="5825" w:hanging="360"/>
      </w:pPr>
      <w:rPr>
        <w:rFonts w:cs="Times New Roman"/>
      </w:rPr>
    </w:lvl>
    <w:lvl w:ilvl="8" w:tplc="1809001B" w:tentative="1">
      <w:start w:val="1"/>
      <w:numFmt w:val="lowerRoman"/>
      <w:lvlText w:val="%9."/>
      <w:lvlJc w:val="right"/>
      <w:pPr>
        <w:ind w:left="6545" w:hanging="180"/>
      </w:pPr>
      <w:rPr>
        <w:rFonts w:cs="Times New Roman"/>
      </w:rPr>
    </w:lvl>
  </w:abstractNum>
  <w:abstractNum w:abstractNumId="9">
    <w:nsid w:val="46E73E4D"/>
    <w:multiLevelType w:val="hybridMultilevel"/>
    <w:tmpl w:val="7DACA6E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E5E2AA4"/>
    <w:multiLevelType w:val="hybridMultilevel"/>
    <w:tmpl w:val="4D3EAAE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36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3AD4D7C"/>
    <w:multiLevelType w:val="hybridMultilevel"/>
    <w:tmpl w:val="F470F0F8"/>
    <w:lvl w:ilvl="0" w:tplc="1809000B">
      <w:start w:val="1"/>
      <w:numFmt w:val="bullet"/>
      <w:lvlText w:val=""/>
      <w:lvlJc w:val="left"/>
      <w:pPr>
        <w:ind w:left="1070" w:hanging="360"/>
      </w:pPr>
      <w:rPr>
        <w:rFonts w:ascii="Wingdings" w:hAnsi="Wingdings" w:hint="default"/>
      </w:rPr>
    </w:lvl>
    <w:lvl w:ilvl="1" w:tplc="18090003" w:tentative="1">
      <w:start w:val="1"/>
      <w:numFmt w:val="bullet"/>
      <w:lvlText w:val="o"/>
      <w:lvlJc w:val="left"/>
      <w:pPr>
        <w:ind w:left="1790" w:hanging="360"/>
      </w:pPr>
      <w:rPr>
        <w:rFonts w:ascii="Courier New" w:hAnsi="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hint="default"/>
      </w:rPr>
    </w:lvl>
    <w:lvl w:ilvl="8" w:tplc="18090005" w:tentative="1">
      <w:start w:val="1"/>
      <w:numFmt w:val="bullet"/>
      <w:lvlText w:val=""/>
      <w:lvlJc w:val="left"/>
      <w:pPr>
        <w:ind w:left="6830" w:hanging="360"/>
      </w:pPr>
      <w:rPr>
        <w:rFonts w:ascii="Wingdings" w:hAnsi="Wingdings" w:hint="default"/>
      </w:rPr>
    </w:lvl>
  </w:abstractNum>
  <w:abstractNum w:abstractNumId="12">
    <w:nsid w:val="545169F7"/>
    <w:multiLevelType w:val="hybridMultilevel"/>
    <w:tmpl w:val="FDEAB57E"/>
    <w:lvl w:ilvl="0" w:tplc="17BE1E5E">
      <w:start w:val="1"/>
      <w:numFmt w:val="bullet"/>
      <w:lvlText w:val=""/>
      <w:lvlJc w:val="left"/>
      <w:pPr>
        <w:ind w:left="1080" w:hanging="360"/>
      </w:pPr>
      <w:rPr>
        <w:rFonts w:ascii="Symbol" w:hAnsi="Symbol" w:hint="default"/>
        <w:spacing w:val="-20"/>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5A705145"/>
    <w:multiLevelType w:val="hybridMultilevel"/>
    <w:tmpl w:val="645A3E7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644"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14F555E"/>
    <w:multiLevelType w:val="hybridMultilevel"/>
    <w:tmpl w:val="B636E57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3B73AAE"/>
    <w:multiLevelType w:val="hybridMultilevel"/>
    <w:tmpl w:val="D42E69F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735" w:hanging="735"/>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59E318F"/>
    <w:multiLevelType w:val="hybridMultilevel"/>
    <w:tmpl w:val="EACE9D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663E16AD"/>
    <w:multiLevelType w:val="hybridMultilevel"/>
    <w:tmpl w:val="1FEAA63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7DE6AA8"/>
    <w:multiLevelType w:val="hybridMultilevel"/>
    <w:tmpl w:val="485E9AEC"/>
    <w:lvl w:ilvl="0" w:tplc="17BE1E5E">
      <w:start w:val="1"/>
      <w:numFmt w:val="bullet"/>
      <w:lvlText w:val=""/>
      <w:lvlJc w:val="left"/>
      <w:pPr>
        <w:ind w:left="1080" w:hanging="360"/>
      </w:pPr>
      <w:rPr>
        <w:rFonts w:ascii="Symbol" w:hAnsi="Symbol" w:hint="default"/>
        <w:spacing w:val="-20"/>
      </w:rPr>
    </w:lvl>
    <w:lvl w:ilvl="1" w:tplc="18090001">
      <w:start w:val="1"/>
      <w:numFmt w:val="bullet"/>
      <w:lvlText w:val=""/>
      <w:lvlJc w:val="left"/>
      <w:pPr>
        <w:ind w:left="735" w:hanging="735"/>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6ABB58FB"/>
    <w:multiLevelType w:val="hybridMultilevel"/>
    <w:tmpl w:val="8526A8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727A0644"/>
    <w:multiLevelType w:val="hybridMultilevel"/>
    <w:tmpl w:val="3870823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5365D4D"/>
    <w:multiLevelType w:val="hybridMultilevel"/>
    <w:tmpl w:val="558AE970"/>
    <w:lvl w:ilvl="0" w:tplc="51FED604">
      <w:start w:val="9"/>
      <w:numFmt w:val="decimal"/>
      <w:lvlText w:val="%1."/>
      <w:lvlJc w:val="left"/>
      <w:pPr>
        <w:tabs>
          <w:tab w:val="num" w:pos="720"/>
        </w:tabs>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nsid w:val="7E903562"/>
    <w:multiLevelType w:val="hybridMultilevel"/>
    <w:tmpl w:val="8132D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2"/>
  </w:num>
  <w:num w:numId="4">
    <w:abstractNumId w:val="18"/>
  </w:num>
  <w:num w:numId="5">
    <w:abstractNumId w:val="9"/>
  </w:num>
  <w:num w:numId="6">
    <w:abstractNumId w:val="20"/>
  </w:num>
  <w:num w:numId="7">
    <w:abstractNumId w:val="14"/>
  </w:num>
  <w:num w:numId="8">
    <w:abstractNumId w:val="22"/>
  </w:num>
  <w:num w:numId="9">
    <w:abstractNumId w:val="1"/>
  </w:num>
  <w:num w:numId="10">
    <w:abstractNumId w:val="13"/>
  </w:num>
  <w:num w:numId="11">
    <w:abstractNumId w:val="3"/>
  </w:num>
  <w:num w:numId="12">
    <w:abstractNumId w:val="11"/>
  </w:num>
  <w:num w:numId="13">
    <w:abstractNumId w:val="19"/>
  </w:num>
  <w:num w:numId="14">
    <w:abstractNumId w:val="10"/>
  </w:num>
  <w:num w:numId="15">
    <w:abstractNumId w:val="0"/>
  </w:num>
  <w:num w:numId="16">
    <w:abstractNumId w:val="15"/>
  </w:num>
  <w:num w:numId="17">
    <w:abstractNumId w:val="2"/>
  </w:num>
  <w:num w:numId="18">
    <w:abstractNumId w:val="6"/>
  </w:num>
  <w:num w:numId="19">
    <w:abstractNumId w:val="5"/>
  </w:num>
  <w:num w:numId="20">
    <w:abstractNumId w:val="16"/>
  </w:num>
  <w:num w:numId="21">
    <w:abstractNumId w:val="8"/>
  </w:num>
  <w:num w:numId="22">
    <w:abstractNumId w:val="7"/>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EC"/>
    <w:rsid w:val="000048E0"/>
    <w:rsid w:val="00071675"/>
    <w:rsid w:val="000857DC"/>
    <w:rsid w:val="00085B47"/>
    <w:rsid w:val="000B346D"/>
    <w:rsid w:val="000B7E2B"/>
    <w:rsid w:val="000E1E5A"/>
    <w:rsid w:val="0017773F"/>
    <w:rsid w:val="00186D5C"/>
    <w:rsid w:val="00186E43"/>
    <w:rsid w:val="001D35CE"/>
    <w:rsid w:val="001E65CD"/>
    <w:rsid w:val="00202344"/>
    <w:rsid w:val="00203C60"/>
    <w:rsid w:val="002A4489"/>
    <w:rsid w:val="002D7AA6"/>
    <w:rsid w:val="002F0622"/>
    <w:rsid w:val="00313DC8"/>
    <w:rsid w:val="00360754"/>
    <w:rsid w:val="00364853"/>
    <w:rsid w:val="00396835"/>
    <w:rsid w:val="004E1B57"/>
    <w:rsid w:val="0050047B"/>
    <w:rsid w:val="00527A21"/>
    <w:rsid w:val="005527EC"/>
    <w:rsid w:val="005912F0"/>
    <w:rsid w:val="005F6E80"/>
    <w:rsid w:val="0064186E"/>
    <w:rsid w:val="00655C91"/>
    <w:rsid w:val="00664DFE"/>
    <w:rsid w:val="006663CA"/>
    <w:rsid w:val="006D447A"/>
    <w:rsid w:val="00786A7F"/>
    <w:rsid w:val="007A0D5D"/>
    <w:rsid w:val="007D5411"/>
    <w:rsid w:val="00821F56"/>
    <w:rsid w:val="00867560"/>
    <w:rsid w:val="008C4C88"/>
    <w:rsid w:val="008F2C55"/>
    <w:rsid w:val="00905F1C"/>
    <w:rsid w:val="009C237C"/>
    <w:rsid w:val="009D4295"/>
    <w:rsid w:val="00A10404"/>
    <w:rsid w:val="00A8418C"/>
    <w:rsid w:val="00AC46CC"/>
    <w:rsid w:val="00AE7A31"/>
    <w:rsid w:val="00AF76FB"/>
    <w:rsid w:val="00B01AF3"/>
    <w:rsid w:val="00B32352"/>
    <w:rsid w:val="00B67E9E"/>
    <w:rsid w:val="00B73B73"/>
    <w:rsid w:val="00B81B60"/>
    <w:rsid w:val="00B9548F"/>
    <w:rsid w:val="00B96DB3"/>
    <w:rsid w:val="00C17CE1"/>
    <w:rsid w:val="00C928D3"/>
    <w:rsid w:val="00CE551A"/>
    <w:rsid w:val="00D01E53"/>
    <w:rsid w:val="00D249C9"/>
    <w:rsid w:val="00D415BA"/>
    <w:rsid w:val="00D90C46"/>
    <w:rsid w:val="00E27F50"/>
    <w:rsid w:val="00E926C7"/>
    <w:rsid w:val="00EC1F5B"/>
    <w:rsid w:val="00EC6C26"/>
    <w:rsid w:val="00ED08D6"/>
    <w:rsid w:val="00EE3781"/>
    <w:rsid w:val="00F62F52"/>
    <w:rsid w:val="00F83D35"/>
    <w:rsid w:val="00FD26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EC"/>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9"/>
    <w:qFormat/>
    <w:rsid w:val="006663C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415BA"/>
    <w:pPr>
      <w:keepNext/>
      <w:keepLines/>
      <w:spacing w:after="256" w:line="233" w:lineRule="auto"/>
      <w:ind w:left="595" w:hanging="610"/>
      <w:outlineLvl w:val="1"/>
    </w:pPr>
    <w:rPr>
      <w:rFonts w:ascii="Arial" w:hAnsi="Arial"/>
      <w:b/>
      <w:color w:val="99CC00"/>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63CA"/>
    <w:rPr>
      <w:rFonts w:ascii="Cambria" w:hAnsi="Cambria" w:cs="Times New Roman"/>
      <w:b/>
      <w:bCs/>
      <w:color w:val="365F91"/>
      <w:sz w:val="28"/>
      <w:szCs w:val="28"/>
    </w:rPr>
  </w:style>
  <w:style w:type="character" w:customStyle="1" w:styleId="Heading2Char">
    <w:name w:val="Heading 2 Char"/>
    <w:link w:val="Heading2"/>
    <w:uiPriority w:val="99"/>
    <w:locked/>
    <w:rsid w:val="00D415BA"/>
    <w:rPr>
      <w:rFonts w:ascii="Arial" w:hAnsi="Arial" w:cs="Times New Roman"/>
      <w:b/>
      <w:color w:val="99CC00"/>
      <w:lang w:eastAsia="en-IE"/>
    </w:rPr>
  </w:style>
  <w:style w:type="character" w:styleId="Hyperlink">
    <w:name w:val="Hyperlink"/>
    <w:uiPriority w:val="99"/>
    <w:semiHidden/>
    <w:rsid w:val="005527EC"/>
    <w:rPr>
      <w:rFonts w:cs="Times New Roman"/>
      <w:color w:val="0000FF"/>
      <w:u w:val="single"/>
    </w:rPr>
  </w:style>
  <w:style w:type="paragraph" w:styleId="BalloonText">
    <w:name w:val="Balloon Text"/>
    <w:basedOn w:val="Normal"/>
    <w:link w:val="BalloonTextChar"/>
    <w:uiPriority w:val="99"/>
    <w:semiHidden/>
    <w:rsid w:val="009C237C"/>
    <w:rPr>
      <w:rFonts w:ascii="Tahoma" w:hAnsi="Tahoma" w:cs="Tahoma"/>
      <w:sz w:val="16"/>
      <w:szCs w:val="16"/>
    </w:rPr>
  </w:style>
  <w:style w:type="character" w:customStyle="1" w:styleId="BalloonTextChar">
    <w:name w:val="Balloon Text Char"/>
    <w:link w:val="BalloonText"/>
    <w:uiPriority w:val="99"/>
    <w:semiHidden/>
    <w:locked/>
    <w:rsid w:val="009C237C"/>
    <w:rPr>
      <w:rFonts w:ascii="Tahoma" w:hAnsi="Tahoma" w:cs="Tahoma"/>
      <w:sz w:val="16"/>
      <w:szCs w:val="16"/>
      <w:lang w:val="en-GB"/>
    </w:rPr>
  </w:style>
  <w:style w:type="paragraph" w:styleId="ListParagraph">
    <w:name w:val="List Paragraph"/>
    <w:basedOn w:val="Normal"/>
    <w:uiPriority w:val="99"/>
    <w:qFormat/>
    <w:rsid w:val="00D415BA"/>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FD264A"/>
    <w:pPr>
      <w:spacing w:before="100" w:beforeAutospacing="1" w:after="100" w:afterAutospacing="1"/>
    </w:pPr>
    <w:rPr>
      <w:rFonts w:eastAsia="Calibri"/>
      <w:lang w:eastAsia="en-GB"/>
    </w:rPr>
  </w:style>
  <w:style w:type="character" w:customStyle="1" w:styleId="apple-converted-space">
    <w:name w:val="apple-converted-space"/>
    <w:uiPriority w:val="99"/>
    <w:rsid w:val="00FD264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EC"/>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9"/>
    <w:qFormat/>
    <w:rsid w:val="006663C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415BA"/>
    <w:pPr>
      <w:keepNext/>
      <w:keepLines/>
      <w:spacing w:after="256" w:line="233" w:lineRule="auto"/>
      <w:ind w:left="595" w:hanging="610"/>
      <w:outlineLvl w:val="1"/>
    </w:pPr>
    <w:rPr>
      <w:rFonts w:ascii="Arial" w:hAnsi="Arial"/>
      <w:b/>
      <w:color w:val="99CC00"/>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63CA"/>
    <w:rPr>
      <w:rFonts w:ascii="Cambria" w:hAnsi="Cambria" w:cs="Times New Roman"/>
      <w:b/>
      <w:bCs/>
      <w:color w:val="365F91"/>
      <w:sz w:val="28"/>
      <w:szCs w:val="28"/>
    </w:rPr>
  </w:style>
  <w:style w:type="character" w:customStyle="1" w:styleId="Heading2Char">
    <w:name w:val="Heading 2 Char"/>
    <w:link w:val="Heading2"/>
    <w:uiPriority w:val="99"/>
    <w:locked/>
    <w:rsid w:val="00D415BA"/>
    <w:rPr>
      <w:rFonts w:ascii="Arial" w:hAnsi="Arial" w:cs="Times New Roman"/>
      <w:b/>
      <w:color w:val="99CC00"/>
      <w:lang w:eastAsia="en-IE"/>
    </w:rPr>
  </w:style>
  <w:style w:type="character" w:styleId="Hyperlink">
    <w:name w:val="Hyperlink"/>
    <w:uiPriority w:val="99"/>
    <w:semiHidden/>
    <w:rsid w:val="005527EC"/>
    <w:rPr>
      <w:rFonts w:cs="Times New Roman"/>
      <w:color w:val="0000FF"/>
      <w:u w:val="single"/>
    </w:rPr>
  </w:style>
  <w:style w:type="paragraph" w:styleId="BalloonText">
    <w:name w:val="Balloon Text"/>
    <w:basedOn w:val="Normal"/>
    <w:link w:val="BalloonTextChar"/>
    <w:uiPriority w:val="99"/>
    <w:semiHidden/>
    <w:rsid w:val="009C237C"/>
    <w:rPr>
      <w:rFonts w:ascii="Tahoma" w:hAnsi="Tahoma" w:cs="Tahoma"/>
      <w:sz w:val="16"/>
      <w:szCs w:val="16"/>
    </w:rPr>
  </w:style>
  <w:style w:type="character" w:customStyle="1" w:styleId="BalloonTextChar">
    <w:name w:val="Balloon Text Char"/>
    <w:link w:val="BalloonText"/>
    <w:uiPriority w:val="99"/>
    <w:semiHidden/>
    <w:locked/>
    <w:rsid w:val="009C237C"/>
    <w:rPr>
      <w:rFonts w:ascii="Tahoma" w:hAnsi="Tahoma" w:cs="Tahoma"/>
      <w:sz w:val="16"/>
      <w:szCs w:val="16"/>
      <w:lang w:val="en-GB"/>
    </w:rPr>
  </w:style>
  <w:style w:type="paragraph" w:styleId="ListParagraph">
    <w:name w:val="List Paragraph"/>
    <w:basedOn w:val="Normal"/>
    <w:uiPriority w:val="99"/>
    <w:qFormat/>
    <w:rsid w:val="00D415BA"/>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FD264A"/>
    <w:pPr>
      <w:spacing w:before="100" w:beforeAutospacing="1" w:after="100" w:afterAutospacing="1"/>
    </w:pPr>
    <w:rPr>
      <w:rFonts w:eastAsia="Calibri"/>
      <w:lang w:eastAsia="en-GB"/>
    </w:rPr>
  </w:style>
  <w:style w:type="character" w:customStyle="1" w:styleId="apple-converted-space">
    <w:name w:val="apple-converted-space"/>
    <w:uiPriority w:val="99"/>
    <w:rsid w:val="00FD26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394745">
      <w:marLeft w:val="0"/>
      <w:marRight w:val="0"/>
      <w:marTop w:val="0"/>
      <w:marBottom w:val="0"/>
      <w:divBdr>
        <w:top w:val="none" w:sz="0" w:space="0" w:color="auto"/>
        <w:left w:val="none" w:sz="0" w:space="0" w:color="auto"/>
        <w:bottom w:val="none" w:sz="0" w:space="0" w:color="auto"/>
        <w:right w:val="none" w:sz="0" w:space="0" w:color="auto"/>
      </w:divBdr>
    </w:div>
    <w:div w:id="1681394746">
      <w:marLeft w:val="0"/>
      <w:marRight w:val="0"/>
      <w:marTop w:val="0"/>
      <w:marBottom w:val="0"/>
      <w:divBdr>
        <w:top w:val="none" w:sz="0" w:space="0" w:color="auto"/>
        <w:left w:val="none" w:sz="0" w:space="0" w:color="auto"/>
        <w:bottom w:val="none" w:sz="0" w:space="0" w:color="auto"/>
        <w:right w:val="none" w:sz="0" w:space="0" w:color="auto"/>
      </w:divBdr>
    </w:div>
    <w:div w:id="1681394747">
      <w:marLeft w:val="0"/>
      <w:marRight w:val="0"/>
      <w:marTop w:val="0"/>
      <w:marBottom w:val="0"/>
      <w:divBdr>
        <w:top w:val="none" w:sz="0" w:space="0" w:color="auto"/>
        <w:left w:val="none" w:sz="0" w:space="0" w:color="auto"/>
        <w:bottom w:val="none" w:sz="0" w:space="0" w:color="auto"/>
        <w:right w:val="none" w:sz="0" w:space="0" w:color="auto"/>
      </w:divBdr>
    </w:div>
    <w:div w:id="1681394748">
      <w:marLeft w:val="0"/>
      <w:marRight w:val="0"/>
      <w:marTop w:val="0"/>
      <w:marBottom w:val="0"/>
      <w:divBdr>
        <w:top w:val="none" w:sz="0" w:space="0" w:color="auto"/>
        <w:left w:val="none" w:sz="0" w:space="0" w:color="auto"/>
        <w:bottom w:val="none" w:sz="0" w:space="0" w:color="auto"/>
        <w:right w:val="none" w:sz="0" w:space="0" w:color="auto"/>
      </w:divBdr>
    </w:div>
    <w:div w:id="1681394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4091</Words>
  <Characters>23324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Donagh N</vt:lpstr>
    </vt:vector>
  </TitlesOfParts>
  <Company>Microsoft</Company>
  <LinksUpToDate>false</LinksUpToDate>
  <CharactersWithSpaces>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Donagh N</dc:title>
  <dc:creator>sharon</dc:creator>
  <cp:lastModifiedBy>office@donaghns.ie</cp:lastModifiedBy>
  <cp:revision>2</cp:revision>
  <cp:lastPrinted>2014-01-21T10:23:00Z</cp:lastPrinted>
  <dcterms:created xsi:type="dcterms:W3CDTF">2021-11-29T10:02:00Z</dcterms:created>
  <dcterms:modified xsi:type="dcterms:W3CDTF">2021-11-29T10:02:00Z</dcterms:modified>
</cp:coreProperties>
</file>